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</w:rPr>
      </w:pPr>
      <w:r w:rsidRPr="00A73102">
        <w:rPr>
          <w:rFonts w:ascii="Times New Roman" w:eastAsia="Times New Roman" w:hAnsi="Times New Roman" w:cs="Times New Roman"/>
          <w:b/>
          <w:bCs/>
        </w:rPr>
        <w:t xml:space="preserve">Муниципальное бюджетное общеобразовательное учреждение 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</w:rPr>
      </w:pPr>
      <w:r w:rsidRPr="00A73102">
        <w:rPr>
          <w:rFonts w:ascii="Times New Roman" w:eastAsia="Times New Roman" w:hAnsi="Times New Roman" w:cs="Times New Roman"/>
          <w:b/>
          <w:bCs/>
        </w:rPr>
        <w:t xml:space="preserve">«Средняя общеобразовательная школа № 2 с. Киргиз – </w:t>
      </w:r>
      <w:proofErr w:type="spellStart"/>
      <w:r w:rsidRPr="00A73102">
        <w:rPr>
          <w:rFonts w:ascii="Times New Roman" w:eastAsia="Times New Roman" w:hAnsi="Times New Roman" w:cs="Times New Roman"/>
          <w:b/>
          <w:bCs/>
        </w:rPr>
        <w:t>Мияки</w:t>
      </w:r>
      <w:proofErr w:type="spellEnd"/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</w:rPr>
      </w:pPr>
      <w:r w:rsidRPr="00A73102">
        <w:rPr>
          <w:rFonts w:ascii="Times New Roman" w:eastAsia="Times New Roman" w:hAnsi="Times New Roman" w:cs="Times New Roman"/>
          <w:b/>
          <w:bCs/>
        </w:rPr>
        <w:t xml:space="preserve"> муниципального района </w:t>
      </w:r>
      <w:proofErr w:type="spellStart"/>
      <w:r w:rsidRPr="00A73102">
        <w:rPr>
          <w:rFonts w:ascii="Times New Roman" w:eastAsia="Times New Roman" w:hAnsi="Times New Roman" w:cs="Times New Roman"/>
          <w:b/>
          <w:bCs/>
        </w:rPr>
        <w:t>Миякинский</w:t>
      </w:r>
      <w:proofErr w:type="spellEnd"/>
      <w:r w:rsidRPr="00A73102">
        <w:rPr>
          <w:rFonts w:ascii="Times New Roman" w:eastAsia="Times New Roman" w:hAnsi="Times New Roman" w:cs="Times New Roman"/>
          <w:b/>
          <w:bCs/>
        </w:rPr>
        <w:t xml:space="preserve"> район Республики Башкортостан»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</w:rPr>
      </w:pPr>
    </w:p>
    <w:tbl>
      <w:tblPr>
        <w:tblpPr w:leftFromText="180" w:rightFromText="180" w:vertAnchor="text" w:horzAnchor="margin" w:tblpY="411"/>
        <w:tblW w:w="10180" w:type="dxa"/>
        <w:tblLayout w:type="fixed"/>
        <w:tblLook w:val="0000" w:firstRow="0" w:lastRow="0" w:firstColumn="0" w:lastColumn="0" w:noHBand="0" w:noVBand="0"/>
      </w:tblPr>
      <w:tblGrid>
        <w:gridCol w:w="3311"/>
        <w:gridCol w:w="3188"/>
        <w:gridCol w:w="3681"/>
      </w:tblGrid>
      <w:tr w:rsidR="00A73102" w:rsidRPr="00A73102" w:rsidTr="00CE2ED4">
        <w:trPr>
          <w:trHeight w:val="1493"/>
        </w:trPr>
        <w:tc>
          <w:tcPr>
            <w:tcW w:w="33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73102">
              <w:rPr>
                <w:rFonts w:ascii="Times New Roman" w:eastAsia="Times New Roman" w:hAnsi="Times New Roman" w:cs="Times New Roman"/>
                <w:b/>
              </w:rPr>
              <w:t>«Рассмотрено»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Руководитель  ШМО 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>________   /</w:t>
            </w:r>
            <w:proofErr w:type="spellStart"/>
            <w:r w:rsidRPr="00A73102">
              <w:rPr>
                <w:rFonts w:ascii="Times New Roman" w:eastAsia="Times New Roman" w:hAnsi="Times New Roman" w:cs="Times New Roman"/>
              </w:rPr>
              <w:t>Гиззатуллина</w:t>
            </w:r>
            <w:proofErr w:type="spellEnd"/>
            <w:r w:rsidRPr="00A73102">
              <w:rPr>
                <w:rFonts w:ascii="Times New Roman" w:eastAsia="Times New Roman" w:hAnsi="Times New Roman" w:cs="Times New Roman"/>
              </w:rPr>
              <w:t xml:space="preserve"> А.Р./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 Протокол № _____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 от  «</w:t>
            </w:r>
            <w:r>
              <w:rPr>
                <w:rFonts w:ascii="Times New Roman" w:eastAsia="Times New Roman" w:hAnsi="Times New Roman" w:cs="Times New Roman"/>
              </w:rPr>
              <w:t>__</w:t>
            </w:r>
            <w:r w:rsidRPr="00A73102">
              <w:rPr>
                <w:rFonts w:ascii="Times New Roman" w:eastAsia="Times New Roman" w:hAnsi="Times New Roman" w:cs="Times New Roman"/>
              </w:rPr>
              <w:t>» августа 2020г.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1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73102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>Заместитель директора по УВР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>________  /Рахматуллина З.Х./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 </w:t>
            </w:r>
            <w:r w:rsidRPr="00A73102">
              <w:rPr>
                <w:rFonts w:ascii="Times New Roman" w:eastAsia="Times New Roman" w:hAnsi="Times New Roman" w:cs="Times New Roman"/>
                <w:lang w:val="en-US"/>
              </w:rPr>
              <w:t>«__»____________20</w:t>
            </w:r>
            <w:r w:rsidRPr="00A73102">
              <w:rPr>
                <w:rFonts w:ascii="Times New Roman" w:eastAsia="Times New Roman" w:hAnsi="Times New Roman" w:cs="Times New Roman"/>
              </w:rPr>
              <w:t>20</w:t>
            </w:r>
            <w:r w:rsidRPr="00A73102">
              <w:rPr>
                <w:rFonts w:ascii="Times New Roman" w:eastAsia="Times New Roman" w:hAnsi="Times New Roman" w:cs="Times New Roman"/>
                <w:lang w:val="en-US"/>
              </w:rPr>
              <w:t>г.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A73102">
              <w:rPr>
                <w:rFonts w:ascii="Times New Roman" w:eastAsia="Times New Roman" w:hAnsi="Times New Roman" w:cs="Times New Roman"/>
                <w:b/>
              </w:rPr>
              <w:t>«Утверждено»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 xml:space="preserve">Директор МБОУ СОШ 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A73102">
              <w:rPr>
                <w:rFonts w:ascii="Times New Roman" w:eastAsia="Times New Roman" w:hAnsi="Times New Roman" w:cs="Times New Roman"/>
              </w:rPr>
              <w:t>________    /</w:t>
            </w:r>
            <w:proofErr w:type="spellStart"/>
            <w:r w:rsidRPr="00A73102">
              <w:rPr>
                <w:rFonts w:ascii="Times New Roman" w:eastAsia="Times New Roman" w:hAnsi="Times New Roman" w:cs="Times New Roman"/>
              </w:rPr>
              <w:t>Дедух</w:t>
            </w:r>
            <w:proofErr w:type="spellEnd"/>
            <w:r w:rsidRPr="00A73102">
              <w:rPr>
                <w:rFonts w:ascii="Times New Roman" w:eastAsia="Times New Roman" w:hAnsi="Times New Roman" w:cs="Times New Roman"/>
              </w:rPr>
              <w:t xml:space="preserve"> В.Д./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73102">
              <w:rPr>
                <w:rFonts w:ascii="Times New Roman" w:eastAsia="Times New Roman" w:hAnsi="Times New Roman" w:cs="Times New Roman"/>
                <w:lang w:val="en-US"/>
              </w:rPr>
              <w:t>ФИО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proofErr w:type="spellStart"/>
            <w:r w:rsidRPr="00A73102">
              <w:rPr>
                <w:rFonts w:ascii="Times New Roman" w:eastAsia="Times New Roman" w:hAnsi="Times New Roman" w:cs="Times New Roman"/>
                <w:lang w:val="en-US"/>
              </w:rPr>
              <w:t>Приказ</w:t>
            </w:r>
            <w:proofErr w:type="spellEnd"/>
            <w:r w:rsidRPr="00A73102">
              <w:rPr>
                <w:rFonts w:ascii="Times New Roman" w:eastAsia="Times New Roman" w:hAnsi="Times New Roman" w:cs="Times New Roman"/>
                <w:lang w:val="en-US"/>
              </w:rPr>
              <w:t xml:space="preserve"> № _____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  <w:r w:rsidRPr="00A73102">
              <w:rPr>
                <w:rFonts w:ascii="Times New Roman" w:eastAsia="Times New Roman" w:hAnsi="Times New Roman" w:cs="Times New Roman"/>
                <w:lang w:val="en-US"/>
              </w:rPr>
              <w:t xml:space="preserve"> </w:t>
            </w:r>
            <w:proofErr w:type="spellStart"/>
            <w:proofErr w:type="gramStart"/>
            <w:r w:rsidRPr="00A73102">
              <w:rPr>
                <w:rFonts w:ascii="Times New Roman" w:eastAsia="Times New Roman" w:hAnsi="Times New Roman" w:cs="Times New Roman"/>
                <w:lang w:val="en-US"/>
              </w:rPr>
              <w:t>от</w:t>
            </w:r>
            <w:proofErr w:type="spellEnd"/>
            <w:proofErr w:type="gramEnd"/>
            <w:r w:rsidRPr="00A73102">
              <w:rPr>
                <w:rFonts w:ascii="Times New Roman" w:eastAsia="Times New Roman" w:hAnsi="Times New Roman" w:cs="Times New Roman"/>
                <w:lang w:val="en-US"/>
              </w:rPr>
              <w:t xml:space="preserve"> «__»_____________20</w:t>
            </w:r>
            <w:r w:rsidRPr="00A73102">
              <w:rPr>
                <w:rFonts w:ascii="Times New Roman" w:eastAsia="Times New Roman" w:hAnsi="Times New Roman" w:cs="Times New Roman"/>
              </w:rPr>
              <w:t>20</w:t>
            </w:r>
            <w:r w:rsidRPr="00A73102">
              <w:rPr>
                <w:rFonts w:ascii="Times New Roman" w:eastAsia="Times New Roman" w:hAnsi="Times New Roman" w:cs="Times New Roman"/>
                <w:lang w:val="en-US"/>
              </w:rPr>
              <w:t>г.</w:t>
            </w:r>
          </w:p>
          <w:p w:rsidR="00A73102" w:rsidRPr="00A73102" w:rsidRDefault="00A73102" w:rsidP="00A73102">
            <w:pPr>
              <w:widowControl w:val="0"/>
              <w:tabs>
                <w:tab w:val="left" w:pos="9288"/>
              </w:tabs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</w:tbl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102">
        <w:rPr>
          <w:rFonts w:ascii="Times New Roman" w:eastAsia="Times New Roman" w:hAnsi="Times New Roman" w:cs="Times New Roman"/>
          <w:b/>
          <w:sz w:val="28"/>
          <w:szCs w:val="28"/>
        </w:rPr>
        <w:t>РАБОЧАЯ ПРОГРАММА УЧИТЕЛЯ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Батталовой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Алсу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Фаритовны</w:t>
      </w:r>
      <w:proofErr w:type="spellEnd"/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, высшая категория,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по  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ГЕОГРАФИИ</w:t>
      </w:r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для 10-11 классов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2020 – 2022</w:t>
      </w: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 xml:space="preserve"> </w:t>
      </w:r>
      <w:proofErr w:type="spellStart"/>
      <w:proofErr w:type="gramStart"/>
      <w:r w:rsidRPr="00A73102"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гг</w:t>
      </w:r>
      <w:proofErr w:type="spellEnd"/>
      <w:proofErr w:type="gramEnd"/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3102">
        <w:rPr>
          <w:rFonts w:ascii="Times New Roman" w:eastAsia="Times New Roman" w:hAnsi="Times New Roman" w:cs="Times New Roman"/>
          <w:b/>
          <w:sz w:val="28"/>
          <w:szCs w:val="28"/>
        </w:rPr>
        <w:t>(сроки реализации)</w:t>
      </w: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b/>
          <w:i/>
          <w:sz w:val="48"/>
          <w:szCs w:val="48"/>
          <w:u w:val="single"/>
        </w:rPr>
      </w:pPr>
    </w:p>
    <w:p w:rsidR="00A73102" w:rsidRPr="00A73102" w:rsidRDefault="00A73102" w:rsidP="00A73102">
      <w:pPr>
        <w:widowControl w:val="0"/>
        <w:tabs>
          <w:tab w:val="left" w:pos="964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tabs>
          <w:tab w:val="left" w:pos="993"/>
        </w:tabs>
        <w:suppressAutoHyphens/>
        <w:overflowPunct w:val="0"/>
        <w:spacing w:after="0" w:line="360" w:lineRule="auto"/>
        <w:ind w:firstLine="720"/>
        <w:jc w:val="center"/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</w:pPr>
      <w:r w:rsidRPr="00A73102">
        <w:rPr>
          <w:rFonts w:ascii="Times New Roman" w:eastAsia="Andale Sans UI" w:hAnsi="Times New Roman" w:cs="Times New Roman"/>
          <w:color w:val="000000"/>
          <w:kern w:val="1"/>
          <w:sz w:val="24"/>
          <w:szCs w:val="24"/>
          <w:lang w:eastAsia="ar-SA"/>
        </w:rPr>
        <w:t xml:space="preserve"> 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</w:p>
    <w:p w:rsidR="00A73102" w:rsidRPr="00A73102" w:rsidRDefault="00A73102" w:rsidP="00A73102">
      <w:pPr>
        <w:widowControl w:val="0"/>
        <w:tabs>
          <w:tab w:val="left" w:pos="976"/>
        </w:tabs>
        <w:autoSpaceDE w:val="0"/>
        <w:autoSpaceDN w:val="0"/>
        <w:spacing w:before="231" w:after="0" w:line="240" w:lineRule="auto"/>
        <w:ind w:left="555" w:right="11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1</w:t>
      </w:r>
      <w:bookmarkStart w:id="0" w:name="_TOC_250015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. Планируемые результаты освоения </w:t>
      </w:r>
      <w:proofErr w:type="gramStart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>обучающимися</w:t>
      </w:r>
      <w:proofErr w:type="gramEnd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курса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географии</w:t>
      </w:r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основной образовательной программы основного общего</w:t>
      </w:r>
      <w:bookmarkEnd w:id="0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образования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>В структуре планируемых результатов выделяются следующие группы:</w:t>
      </w:r>
    </w:p>
    <w:p w:rsidR="00A73102" w:rsidRPr="00A73102" w:rsidRDefault="00A73102" w:rsidP="00A73102">
      <w:pPr>
        <w:widowControl w:val="0"/>
        <w:numPr>
          <w:ilvl w:val="3"/>
          <w:numId w:val="7"/>
        </w:numPr>
        <w:tabs>
          <w:tab w:val="left" w:pos="1050"/>
        </w:tabs>
        <w:autoSpaceDE w:val="0"/>
        <w:autoSpaceDN w:val="0"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Личностные результаты освоения основной образовательной программы представлены в соответствии с группой личностных результатов и раскрывают и детализируют основные направленности этих результатов. Оценка достижения этой группы планируемых результатов ведется в ходе процедур, допускающих предоставление и использование исключительно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неперсонифицированной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информации.</w:t>
      </w:r>
    </w:p>
    <w:p w:rsidR="00A73102" w:rsidRPr="00A73102" w:rsidRDefault="00A73102" w:rsidP="00A73102">
      <w:pPr>
        <w:widowControl w:val="0"/>
        <w:numPr>
          <w:ilvl w:val="3"/>
          <w:numId w:val="7"/>
        </w:numPr>
        <w:tabs>
          <w:tab w:val="left" w:pos="933"/>
        </w:tabs>
        <w:autoSpaceDE w:val="0"/>
        <w:autoSpaceDN w:val="0"/>
        <w:spacing w:after="0" w:line="240" w:lineRule="auto"/>
        <w:ind w:right="113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</w:rPr>
        <w:t>Метапредметные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результаты освоения основной образовательной программы представлены в соответствии с подгруппами универсальных учебных действий, раскрывают и детализируют основные направленности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метапредметных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результатов.</w:t>
      </w:r>
    </w:p>
    <w:p w:rsidR="00A73102" w:rsidRPr="00A73102" w:rsidRDefault="00A73102" w:rsidP="00A73102">
      <w:pPr>
        <w:widowControl w:val="0"/>
        <w:numPr>
          <w:ilvl w:val="3"/>
          <w:numId w:val="7"/>
        </w:numPr>
        <w:tabs>
          <w:tab w:val="left" w:pos="906"/>
        </w:tabs>
        <w:autoSpaceDE w:val="0"/>
        <w:autoSpaceDN w:val="0"/>
        <w:spacing w:before="197" w:after="0" w:line="240" w:lineRule="auto"/>
        <w:ind w:right="113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Предметные результаты освоения основной образовательной программы представлены в соответствии с группами результатов учебных предметов, раскрывают и детализируют их.</w:t>
      </w:r>
    </w:p>
    <w:p w:rsidR="00A73102" w:rsidRPr="00A73102" w:rsidRDefault="00A73102" w:rsidP="00A73102">
      <w:pPr>
        <w:widowControl w:val="0"/>
        <w:tabs>
          <w:tab w:val="left" w:pos="567"/>
        </w:tabs>
        <w:autoSpaceDE w:val="0"/>
        <w:autoSpaceDN w:val="0"/>
        <w:spacing w:after="0" w:line="274" w:lineRule="exact"/>
        <w:ind w:left="85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TOC_250012"/>
      <w:proofErr w:type="spellStart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Личностные</w:t>
      </w:r>
      <w:proofErr w:type="spellEnd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результаты</w:t>
      </w:r>
      <w:proofErr w:type="spellEnd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bookmarkEnd w:id="1"/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567"/>
          <w:tab w:val="left" w:pos="1074"/>
        </w:tabs>
        <w:autoSpaceDE w:val="0"/>
        <w:autoSpaceDN w:val="0"/>
        <w:spacing w:after="0" w:line="240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Российская гражданская идентичность (патриотизм, уважение к Отечеству, к прошлому и настоящему многонационального народа России,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ос</w:t>
      </w:r>
      <w:r w:rsidRPr="00A73102">
        <w:rPr>
          <w:rFonts w:ascii="Times New Roman" w:eastAsia="Times New Roman" w:hAnsi="Times New Roman" w:cs="Times New Roman"/>
          <w:sz w:val="24"/>
        </w:rPr>
        <w:t xml:space="preserve">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интериоризация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567"/>
          <w:tab w:val="left" w:pos="1074"/>
        </w:tabs>
        <w:autoSpaceDE w:val="0"/>
        <w:autoSpaceDN w:val="0"/>
        <w:spacing w:after="0" w:line="240" w:lineRule="auto"/>
        <w:ind w:right="113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1091"/>
        </w:tabs>
        <w:autoSpaceDE w:val="0"/>
        <w:autoSpaceDN w:val="0"/>
        <w:spacing w:before="77" w:after="0" w:line="240" w:lineRule="auto"/>
        <w:ind w:right="11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потребительстве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;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ответственного отношения к учению; уважительного отношения к труду, наличие опыта участия в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социальнозначи</w:t>
      </w:r>
      <w:r w:rsidRPr="00A73102">
        <w:rPr>
          <w:rFonts w:ascii="Times New Roman" w:eastAsia="Times New Roman" w:hAnsi="Times New Roman" w:cs="Times New Roman"/>
        </w:rPr>
        <w:t>мом</w:t>
      </w:r>
      <w:proofErr w:type="spellEnd"/>
      <w:r w:rsidRPr="00A73102">
        <w:rPr>
          <w:rFonts w:ascii="Times New Roman" w:eastAsia="Times New Roman" w:hAnsi="Times New Roman" w:cs="Times New Roman"/>
        </w:rPr>
        <w:t xml:space="preserve"> труде.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1089"/>
        </w:tabs>
        <w:autoSpaceDE w:val="0"/>
        <w:autoSpaceDN w:val="0"/>
        <w:spacing w:after="0" w:line="240" w:lineRule="auto"/>
        <w:ind w:right="115" w:firstLine="56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целостного мировоззрения, соответствующего</w:t>
      </w:r>
      <w:r w:rsidRPr="00A73102">
        <w:rPr>
          <w:rFonts w:ascii="Times New Roman" w:eastAsia="Times New Roman" w:hAnsi="Times New Roman" w:cs="Times New Roman"/>
          <w:sz w:val="24"/>
        </w:rPr>
        <w:t xml:space="preserve"> современному уровню развития науки и общественной практики, учитывающего </w:t>
      </w:r>
      <w:r w:rsidRPr="00A73102">
        <w:rPr>
          <w:rFonts w:ascii="Times New Roman" w:eastAsia="Times New Roman" w:hAnsi="Times New Roman" w:cs="Times New Roman"/>
          <w:sz w:val="24"/>
        </w:rPr>
        <w:lastRenderedPageBreak/>
        <w:t>социальное, культурное, языковое, духовное многообразие современного мира.</w:t>
      </w:r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1065"/>
        </w:tabs>
        <w:autoSpaceDE w:val="0"/>
        <w:autoSpaceDN w:val="0"/>
        <w:spacing w:after="0" w:line="240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конвенционирования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интересов, процедур, готовность и способность к ведению переговоров). </w:t>
      </w:r>
    </w:p>
    <w:p w:rsidR="00A73102" w:rsidRPr="00A73102" w:rsidRDefault="00A73102" w:rsidP="00A73102">
      <w:pPr>
        <w:widowControl w:val="0"/>
        <w:numPr>
          <w:ilvl w:val="0"/>
          <w:numId w:val="6"/>
        </w:numPr>
        <w:tabs>
          <w:tab w:val="left" w:pos="1065"/>
        </w:tabs>
        <w:autoSpaceDE w:val="0"/>
        <w:autoSpaceDN w:val="0"/>
        <w:spacing w:after="0" w:line="240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Освоенность социальных норм, правил поведения, ролей и форм социальной жизни в группах и сообществах.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обучающиеся;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институтами;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 xml:space="preserve">идентификация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интериоризация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фор</w:t>
      </w:r>
      <w:r w:rsidRPr="00A73102">
        <w:rPr>
          <w:rFonts w:ascii="Times New Roman" w:eastAsia="Times New Roman" w:hAnsi="Times New Roman" w:cs="Times New Roman"/>
          <w:sz w:val="24"/>
        </w:rPr>
        <w:t>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A73102" w:rsidRPr="00A73102" w:rsidRDefault="00A73102" w:rsidP="00A73102">
      <w:pPr>
        <w:widowControl w:val="0"/>
        <w:numPr>
          <w:ilvl w:val="0"/>
          <w:numId w:val="5"/>
        </w:numPr>
        <w:tabs>
          <w:tab w:val="left" w:pos="1057"/>
        </w:tabs>
        <w:autoSpaceDE w:val="0"/>
        <w:autoSpaceDN w:val="0"/>
        <w:spacing w:after="0" w:line="240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ценности здорового и безопасного образа жизни;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интериоризация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A73102" w:rsidRPr="00A73102" w:rsidRDefault="00A73102" w:rsidP="00A73102">
      <w:pPr>
        <w:widowControl w:val="0"/>
        <w:numPr>
          <w:ilvl w:val="0"/>
          <w:numId w:val="5"/>
        </w:numPr>
        <w:tabs>
          <w:tab w:val="left" w:pos="1062"/>
        </w:tabs>
        <w:autoSpaceDE w:val="0"/>
        <w:autoSpaceDN w:val="0"/>
        <w:spacing w:after="0" w:line="240" w:lineRule="auto"/>
        <w:ind w:right="10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выраженной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ак</w:t>
      </w:r>
      <w:r w:rsidRPr="00A73102">
        <w:rPr>
          <w:rFonts w:ascii="Times New Roman" w:eastAsia="Times New Roman" w:hAnsi="Times New Roman" w:cs="Times New Roman"/>
          <w:sz w:val="24"/>
        </w:rPr>
        <w:t>тивного отношения к традициям художественной культуры как смысловой, эстетической и личностно-значимой ценности).</w:t>
      </w:r>
    </w:p>
    <w:p w:rsidR="00A73102" w:rsidRPr="00A73102" w:rsidRDefault="00A73102" w:rsidP="00A73102">
      <w:pPr>
        <w:widowControl w:val="0"/>
        <w:numPr>
          <w:ilvl w:val="0"/>
          <w:numId w:val="5"/>
        </w:numPr>
        <w:tabs>
          <w:tab w:val="left" w:pos="1091"/>
        </w:tabs>
        <w:autoSpaceDE w:val="0"/>
        <w:autoSpaceDN w:val="0"/>
        <w:spacing w:after="0" w:line="240" w:lineRule="auto"/>
        <w:ind w:right="107" w:firstLine="567"/>
        <w:contextualSpacing/>
        <w:jc w:val="both"/>
        <w:rPr>
          <w:rFonts w:ascii="Times New Roman" w:eastAsia="Times New Roman" w:hAnsi="Times New Roman" w:cs="Times New Roman"/>
          <w:b/>
          <w:sz w:val="24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</w:rPr>
        <w:t>Сформированность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основ экологической культуры, соответствующей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совр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е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>-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менному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уровню экологического мышления, наличие опыта экологически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ориентиро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- 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ху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-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дожественно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>-эстетическому отражению природы, к занятиям туризмом, в том числе экотуризмом, к осуществлению природоохранной деятельности</w:t>
      </w:r>
      <w:r w:rsidRPr="00A73102">
        <w:rPr>
          <w:rFonts w:ascii="Times New Roman" w:eastAsia="Times New Roman" w:hAnsi="Times New Roman" w:cs="Times New Roman"/>
          <w:b/>
          <w:sz w:val="24"/>
        </w:rPr>
        <w:t>).</w:t>
      </w:r>
    </w:p>
    <w:p w:rsidR="00A73102" w:rsidRPr="00A73102" w:rsidRDefault="00A73102" w:rsidP="00A73102">
      <w:pPr>
        <w:widowControl w:val="0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</w:r>
      <w:proofErr w:type="gramStart"/>
      <w:r w:rsidRPr="00A73102">
        <w:rPr>
          <w:rFonts w:ascii="Times New Roman" w:eastAsia="Times New Roman" w:hAnsi="Times New Roman" w:cs="Times New Roman"/>
          <w:sz w:val="24"/>
          <w:szCs w:val="24"/>
        </w:rPr>
        <w:t>Осознание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>своей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>принадлежности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>к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>народу,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>национальности,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ab/>
        <w:t xml:space="preserve">стране, государству; чувство привязанности и любви к малой родине, гордости и за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</w:rPr>
        <w:t>своѐ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Отечество, российский народ и историю России (элементы гражданской идентичности); понимание роли человека в обществе, принятие норм нравственного поведения;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lastRenderedPageBreak/>
        <w:t>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  <w:proofErr w:type="gram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стремление к развитию интеллектуальных, нравственных, эстетических потребностей.</w:t>
      </w:r>
    </w:p>
    <w:p w:rsidR="00A73102" w:rsidRPr="00A73102" w:rsidRDefault="00A73102" w:rsidP="00A73102">
      <w:pPr>
        <w:widowControl w:val="0"/>
        <w:tabs>
          <w:tab w:val="left" w:pos="1052"/>
          <w:tab w:val="left" w:pos="2375"/>
          <w:tab w:val="left" w:pos="3181"/>
          <w:tab w:val="left" w:pos="5128"/>
          <w:tab w:val="left" w:pos="5473"/>
          <w:tab w:val="left" w:pos="6480"/>
          <w:tab w:val="left" w:pos="8435"/>
        </w:tabs>
        <w:autoSpaceDE w:val="0"/>
        <w:autoSpaceDN w:val="0"/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73102" w:rsidRPr="00A73102" w:rsidRDefault="00A73102" w:rsidP="00A73102">
      <w:pPr>
        <w:widowControl w:val="0"/>
        <w:tabs>
          <w:tab w:val="left" w:pos="1410"/>
        </w:tabs>
        <w:autoSpaceDE w:val="0"/>
        <w:autoSpaceDN w:val="0"/>
        <w:spacing w:after="0" w:line="275" w:lineRule="exact"/>
        <w:ind w:left="810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2" w:name="_TOC_250011"/>
      <w:proofErr w:type="spellStart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>Метапредметные</w:t>
      </w:r>
      <w:proofErr w:type="spellEnd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результаты </w:t>
      </w:r>
      <w:bookmarkEnd w:id="2"/>
    </w:p>
    <w:p w:rsidR="00A73102" w:rsidRPr="00A73102" w:rsidRDefault="00A73102" w:rsidP="00A73102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iCs/>
          <w:sz w:val="24"/>
          <w:szCs w:val="24"/>
          <w:u w:val="single"/>
        </w:rPr>
      </w:pPr>
      <w:proofErr w:type="spellStart"/>
      <w:r w:rsidRPr="00A73102">
        <w:rPr>
          <w:rFonts w:ascii="Times" w:eastAsia="Times New Roman" w:hAnsi="Times" w:cs="Times New Roman"/>
          <w:sz w:val="24"/>
          <w:szCs w:val="24"/>
        </w:rPr>
        <w:t>Метапредметные</w:t>
      </w:r>
      <w:proofErr w:type="spellEnd"/>
      <w:r w:rsidRPr="00A73102">
        <w:rPr>
          <w:rFonts w:ascii="Times" w:eastAsia="Times New Roman" w:hAnsi="Times" w:cs="Times New Roman"/>
          <w:sz w:val="24"/>
          <w:szCs w:val="24"/>
        </w:rPr>
        <w:t xml:space="preserve"> результаты </w:t>
      </w:r>
      <w:r w:rsidRPr="00A73102">
        <w:rPr>
          <w:rFonts w:ascii="Times" w:eastAsia="Times New Roman" w:hAnsi="Times" w:cs="Times New Roman"/>
          <w:sz w:val="24"/>
          <w:szCs w:val="24"/>
          <w:lang w:eastAsia="ru-RU"/>
        </w:rPr>
        <w:t xml:space="preserve">включают освоенные </w:t>
      </w:r>
      <w:proofErr w:type="gramStart"/>
      <w:r w:rsidRPr="00A73102">
        <w:rPr>
          <w:rFonts w:ascii="Times" w:eastAsia="Times New Roman" w:hAnsi="Times" w:cs="Times New Roman"/>
          <w:sz w:val="24"/>
          <w:szCs w:val="24"/>
          <w:lang w:eastAsia="ru-RU"/>
        </w:rPr>
        <w:t>обучающимися</w:t>
      </w:r>
      <w:proofErr w:type="gramEnd"/>
      <w:r w:rsidRPr="00A73102">
        <w:rPr>
          <w:rFonts w:ascii="Times" w:eastAsia="Times New Roman" w:hAnsi="Times" w:cs="Times New Roman"/>
          <w:sz w:val="24"/>
          <w:szCs w:val="24"/>
          <w:lang w:eastAsia="ru-RU"/>
        </w:rPr>
        <w:t xml:space="preserve"> </w:t>
      </w:r>
      <w:proofErr w:type="spellStart"/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>межпредметные</w:t>
      </w:r>
      <w:proofErr w:type="spellEnd"/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 xml:space="preserve"> понятия</w:t>
      </w:r>
      <w:r w:rsidRPr="00A73102">
        <w:rPr>
          <w:rFonts w:ascii="Times" w:eastAsia="Times New Roman" w:hAnsi="Times" w:cs="Times New Roman"/>
          <w:sz w:val="24"/>
          <w:szCs w:val="24"/>
          <w:lang w:eastAsia="ru-RU"/>
        </w:rPr>
        <w:t xml:space="preserve"> и </w:t>
      </w:r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 xml:space="preserve">универсальные учебные </w:t>
      </w:r>
      <w:proofErr w:type="spellStart"/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>деи</w:t>
      </w:r>
      <w:r w:rsidRPr="00A73102">
        <w:rPr>
          <w:rFonts w:ascii="Tahoma" w:eastAsia="Times New Roman" w:hAnsi="Tahoma" w:cs="Times New Roman"/>
          <w:b/>
          <w:sz w:val="24"/>
          <w:szCs w:val="24"/>
          <w:u w:val="single"/>
          <w:lang w:eastAsia="ru-RU"/>
        </w:rPr>
        <w:t>̆</w:t>
      </w:r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>ствия</w:t>
      </w:r>
      <w:proofErr w:type="spellEnd"/>
      <w:r w:rsidRPr="00A73102">
        <w:rPr>
          <w:rFonts w:ascii="Times" w:eastAsia="Times New Roman" w:hAnsi="Times" w:cs="Times New Roman"/>
          <w:b/>
          <w:sz w:val="24"/>
          <w:szCs w:val="24"/>
          <w:u w:val="single"/>
          <w:lang w:eastAsia="ru-RU"/>
        </w:rPr>
        <w:t xml:space="preserve"> (регулятивные, познавательные, коммуникативные)</w:t>
      </w:r>
      <w:r w:rsidRPr="00A7310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.</w:t>
      </w:r>
    </w:p>
    <w:p w:rsidR="00A73102" w:rsidRPr="00A73102" w:rsidRDefault="00A73102" w:rsidP="00A73102">
      <w:pPr>
        <w:widowControl w:val="0"/>
        <w:autoSpaceDE w:val="0"/>
        <w:autoSpaceDN w:val="0"/>
        <w:spacing w:before="1" w:after="0" w:line="265" w:lineRule="exact"/>
        <w:ind w:firstLine="567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proofErr w:type="spellStart"/>
      <w:r w:rsidRPr="00A731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Межпредметные</w:t>
      </w:r>
      <w:proofErr w:type="spellEnd"/>
      <w:r w:rsidRPr="00A731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 xml:space="preserve"> понятия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7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Условием формирования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понятий, таких, как система, факт, закономерность, феномен, анализ, синтез является овладение обучающимися основами читательской компетенции, приобретение навыков работы с информацией, участие в проектной деятельности. В основной школе на всех предметах будет продолжена  работа по формированию и развитию основ читательской компетенции. Обучающиеся овладеют чтением как средством осуществления своих дальнейших планов: продолжения образования и самообразования, осознанного планирования своего актуального и перспективного круга чтения, в том числе досугового, подготовки к трудовой и социальной деятельности. У выпускников будет сформирована потребность в систематическом чтении как средстве познания мира и себя в этом мире, гармонизации отношений человека и общества, создании образа «потребного будущего».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68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При изучении учебных предметов обучающиеся усовершенствуют приобретенные на первом уровне </w:t>
      </w:r>
      <w:r w:rsidRPr="00A73102">
        <w:rPr>
          <w:rFonts w:ascii="Times New Roman" w:eastAsia="Times New Roman" w:hAnsi="Times New Roman" w:cs="Times New Roman"/>
          <w:b/>
          <w:sz w:val="24"/>
          <w:szCs w:val="24"/>
        </w:rPr>
        <w:t xml:space="preserve">навыки работы с информацией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и пополнят их. Они смогут работать с текстами, преобразовывать и интерпретировать содержащуюся в них информацию, в том числе:</w:t>
      </w:r>
    </w:p>
    <w:p w:rsidR="00A73102" w:rsidRPr="00A73102" w:rsidRDefault="00A73102" w:rsidP="00A73102">
      <w:pPr>
        <w:widowControl w:val="0"/>
        <w:numPr>
          <w:ilvl w:val="0"/>
          <w:numId w:val="4"/>
        </w:numPr>
        <w:tabs>
          <w:tab w:val="left" w:pos="954"/>
        </w:tabs>
        <w:autoSpaceDE w:val="0"/>
        <w:autoSpaceDN w:val="0"/>
        <w:spacing w:after="0" w:line="240" w:lineRule="auto"/>
        <w:ind w:right="172"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73102">
        <w:rPr>
          <w:rFonts w:ascii="Times New Roman" w:eastAsia="Times New Roman" w:hAnsi="Times New Roman" w:cs="Times New Roman"/>
          <w:sz w:val="24"/>
        </w:rPr>
        <w:t>систематизировать, сопоставлять, анализировать, обобщать и интерпретировать информацию, содержащуюся в готовых информационных объектах;</w:t>
      </w:r>
      <w:proofErr w:type="gramEnd"/>
    </w:p>
    <w:p w:rsidR="00A73102" w:rsidRPr="00A73102" w:rsidRDefault="00A73102" w:rsidP="00A73102">
      <w:pPr>
        <w:widowControl w:val="0"/>
        <w:numPr>
          <w:ilvl w:val="0"/>
          <w:numId w:val="4"/>
        </w:numPr>
        <w:tabs>
          <w:tab w:val="left" w:pos="954"/>
        </w:tabs>
        <w:autoSpaceDE w:val="0"/>
        <w:autoSpaceDN w:val="0"/>
        <w:spacing w:after="0" w:line="240" w:lineRule="auto"/>
        <w:ind w:right="174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выделять главную и избыточную информацию, выполнять смысловое свертывание выделенных фактов, мыслей; представлять информацию в сжатой словесной форме (в виде плана или тезисов) и в наглядно-символической форме (в виде таблиц, графических схем и диаграмм, карт понятий — концептуальных диаграмм, опорных конспектов);</w:t>
      </w:r>
    </w:p>
    <w:p w:rsidR="00A73102" w:rsidRPr="00A73102" w:rsidRDefault="00A73102" w:rsidP="00A73102">
      <w:pPr>
        <w:widowControl w:val="0"/>
        <w:numPr>
          <w:ilvl w:val="0"/>
          <w:numId w:val="4"/>
        </w:numPr>
        <w:tabs>
          <w:tab w:val="left" w:pos="954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заполнять и дополнять таблицы, схемы, диаграммы, тексты.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7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В ходе изучения всех учебных предметов </w:t>
      </w:r>
      <w:r w:rsidRPr="00A73102">
        <w:rPr>
          <w:rFonts w:ascii="Times New Roman" w:eastAsia="Times New Roman" w:hAnsi="Times New Roman" w:cs="Times New Roman"/>
          <w:b/>
          <w:sz w:val="24"/>
          <w:szCs w:val="24"/>
        </w:rPr>
        <w:t xml:space="preserve">обучающиеся приобретут опыт проектной деятельности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неопределенности.</w:t>
      </w:r>
      <w:proofErr w:type="gram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Они получат возможность развить способность к разработке нескольких вариантов  решений, к поиску нестандартных решений, поиску и осуществлению наиболее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</w:rPr>
        <w:t>приемлемогорешения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73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Перечень ключевых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</w:rPr>
        <w:t>межпредметных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 понятий был определен в ходе разработки основной образовательной программы основного общего образования образовательной организации в зависимости от материально-технического оснащения, кадрового потенциала, используемых методов работы и образовательных технологий.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84"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 xml:space="preserve">В соответствии ФГОС ООО выделяются три группы </w:t>
      </w:r>
      <w:r w:rsidRPr="00A73102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универсальных учебных действий: регулятивные, познавательные, коммуникативные.</w:t>
      </w:r>
    </w:p>
    <w:p w:rsidR="00A73102" w:rsidRPr="00A73102" w:rsidRDefault="00A73102" w:rsidP="00A73102">
      <w:pPr>
        <w:widowControl w:val="0"/>
        <w:autoSpaceDE w:val="0"/>
        <w:autoSpaceDN w:val="0"/>
        <w:spacing w:before="62" w:after="0" w:line="274" w:lineRule="exact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>Регулятивные УУД</w:t>
      </w:r>
    </w:p>
    <w:p w:rsidR="00A73102" w:rsidRPr="00A73102" w:rsidRDefault="00A73102" w:rsidP="00A73102">
      <w:pPr>
        <w:widowControl w:val="0"/>
        <w:tabs>
          <w:tab w:val="left" w:pos="1518"/>
        </w:tabs>
        <w:autoSpaceDE w:val="0"/>
        <w:autoSpaceDN w:val="0"/>
        <w:spacing w:after="0" w:line="240" w:lineRule="auto"/>
        <w:ind w:left="360" w:right="108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</w:t>
      </w:r>
      <w:r w:rsidRPr="00A73102">
        <w:rPr>
          <w:rFonts w:ascii="Times New Roman" w:eastAsia="Times New Roman" w:hAnsi="Times New Roman" w:cs="Times New Roman"/>
          <w:spacing w:val="2"/>
          <w:sz w:val="24"/>
        </w:rPr>
        <w:t>ин</w:t>
      </w:r>
      <w:r w:rsidRPr="00A73102">
        <w:rPr>
          <w:rFonts w:ascii="Times New Roman" w:eastAsia="Times New Roman" w:hAnsi="Times New Roman" w:cs="Times New Roman"/>
          <w:sz w:val="24"/>
        </w:rPr>
        <w:t>тересы своей познавательной деятельности.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4"/>
        </w:numPr>
        <w:tabs>
          <w:tab w:val="left" w:pos="1518"/>
        </w:tabs>
        <w:autoSpaceDE w:val="0"/>
        <w:autoSpaceDN w:val="0"/>
        <w:spacing w:before="7" w:after="0" w:line="237" w:lineRule="auto"/>
        <w:ind w:right="116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lastRenderedPageBreak/>
        <w:t>анализировать существующие и планировать будущие образовательные результаты;</w:t>
      </w:r>
    </w:p>
    <w:p w:rsidR="00A73102" w:rsidRPr="00A73102" w:rsidRDefault="00A73102" w:rsidP="00A73102">
      <w:pPr>
        <w:widowControl w:val="0"/>
        <w:numPr>
          <w:ilvl w:val="1"/>
          <w:numId w:val="4"/>
        </w:numPr>
        <w:tabs>
          <w:tab w:val="left" w:pos="1134"/>
        </w:tabs>
        <w:autoSpaceDE w:val="0"/>
        <w:autoSpaceDN w:val="0"/>
        <w:spacing w:before="1" w:after="0" w:line="272" w:lineRule="exact"/>
        <w:ind w:firstLine="567"/>
        <w:jc w:val="both"/>
        <w:rPr>
          <w:rFonts w:ascii="Times New Roman" w:eastAsia="Times New Roman" w:hAnsi="Times New Roman" w:cs="Times New Roman"/>
          <w:sz w:val="23"/>
          <w:lang w:val="en-US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идентифицировать собственные проблемы и определять главную 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пробле</w:t>
      </w:r>
      <w:r w:rsidRPr="00A73102">
        <w:rPr>
          <w:rFonts w:ascii="Times New Roman" w:eastAsia="Times New Roman" w:hAnsi="Times New Roman" w:cs="Times New Roman"/>
          <w:spacing w:val="-1"/>
          <w:lang w:val="en-US"/>
        </w:rPr>
        <w:t>му</w:t>
      </w:r>
      <w:proofErr w:type="spellEnd"/>
      <w:r w:rsidRPr="00A73102">
        <w:rPr>
          <w:rFonts w:ascii="Times New Roman" w:eastAsia="Times New Roman" w:hAnsi="Times New Roman" w:cs="Times New Roman"/>
          <w:spacing w:val="-1"/>
          <w:lang w:val="en-US"/>
        </w:rPr>
        <w:t>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680"/>
          <w:tab w:val="left" w:pos="681"/>
          <w:tab w:val="left" w:pos="1134"/>
        </w:tabs>
        <w:autoSpaceDE w:val="0"/>
        <w:autoSpaceDN w:val="0"/>
        <w:spacing w:before="1" w:after="0" w:line="273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 выдвигать версии решения проблемы, формулировать гипотезы, предвос</w:t>
      </w:r>
      <w:r w:rsidRPr="00A73102">
        <w:rPr>
          <w:rFonts w:ascii="Times New Roman" w:eastAsia="Times New Roman" w:hAnsi="Times New Roman" w:cs="Times New Roman"/>
        </w:rPr>
        <w:t xml:space="preserve">хищать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конечный результат;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5" w:after="0" w:line="237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ставить цель деятельности на основе определенной проблемы и существующих возможностей;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2" w:after="0" w:line="240" w:lineRule="auto"/>
        <w:ind w:right="12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формулировать учебные задачи как шаги достижения поставленной цели деятельности;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5" w:after="0" w:line="237" w:lineRule="auto"/>
        <w:ind w:right="12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обосновывать целевые ориентиры и приоритеты ссылками на ценности, указывая и обосновывая логическую последовательность шагов.</w:t>
      </w:r>
    </w:p>
    <w:p w:rsidR="00A73102" w:rsidRPr="00A73102" w:rsidRDefault="00A73102" w:rsidP="00A73102">
      <w:pPr>
        <w:pStyle w:val="a3"/>
        <w:widowControl w:val="0"/>
        <w:numPr>
          <w:ilvl w:val="0"/>
          <w:numId w:val="9"/>
        </w:numPr>
        <w:tabs>
          <w:tab w:val="left" w:pos="1134"/>
        </w:tabs>
        <w:autoSpaceDE w:val="0"/>
        <w:autoSpaceDN w:val="0"/>
        <w:spacing w:after="0" w:line="240" w:lineRule="auto"/>
        <w:ind w:right="121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5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необходимые действи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е(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>я) в соответствии с учебной и познавательной задачей и составлять алгоритм их выполнения;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4" w:after="0" w:line="237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обосновывать и осуществлять выбор наиболее эффективных способов решения учебных и познавательных задач;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4" w:after="0" w:line="237" w:lineRule="auto"/>
        <w:ind w:right="11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определять/находить, в том числе из предложенных вариантов, условия для выполнения учебной и познавательной задачи;</w:t>
      </w:r>
    </w:p>
    <w:p w:rsidR="00A73102" w:rsidRPr="00A73102" w:rsidRDefault="00A73102" w:rsidP="00A73102">
      <w:pPr>
        <w:widowControl w:val="0"/>
        <w:numPr>
          <w:ilvl w:val="1"/>
          <w:numId w:val="3"/>
        </w:numPr>
        <w:tabs>
          <w:tab w:val="left" w:pos="1134"/>
        </w:tabs>
        <w:autoSpaceDE w:val="0"/>
        <w:autoSpaceDN w:val="0"/>
        <w:spacing w:before="4" w:after="0" w:line="237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1096"/>
          <w:tab w:val="left" w:pos="1134"/>
        </w:tabs>
        <w:autoSpaceDE w:val="0"/>
        <w:autoSpaceDN w:val="0"/>
        <w:spacing w:before="4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выбирать из предложенных вариантов и самостоятельно искать средства/ресурсы для решения задачи/достижения цели;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1096"/>
          <w:tab w:val="left" w:pos="1134"/>
        </w:tabs>
        <w:autoSpaceDE w:val="0"/>
        <w:autoSpaceDN w:val="0"/>
        <w:spacing w:before="1" w:after="0" w:line="240" w:lineRule="auto"/>
        <w:ind w:right="115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составлять план решения проблемы (выполнения проекта, проведения исследования);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1096"/>
          <w:tab w:val="left" w:pos="1134"/>
        </w:tabs>
        <w:autoSpaceDE w:val="0"/>
        <w:autoSpaceDN w:val="0"/>
        <w:spacing w:before="4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потенциальные затруднения при решении учебной и познавательной задачи и находить средства для их устранения;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1096"/>
        </w:tabs>
        <w:autoSpaceDE w:val="0"/>
        <w:autoSpaceDN w:val="0"/>
        <w:spacing w:before="4" w:after="0" w:line="237" w:lineRule="auto"/>
        <w:ind w:right="107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описывать свой опыт, оформляя его для передачи другим людям в виде технологии решения практических задач определенного класса;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1096"/>
        </w:tabs>
        <w:autoSpaceDE w:val="0"/>
        <w:autoSpaceDN w:val="0"/>
        <w:spacing w:before="4" w:after="0" w:line="237" w:lineRule="auto"/>
        <w:ind w:right="115" w:firstLine="708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планировать и корректировать свою индивидуальную образовательную траекторию.</w:t>
      </w:r>
    </w:p>
    <w:p w:rsidR="00A73102" w:rsidRPr="00A73102" w:rsidRDefault="00A73102" w:rsidP="00A73102">
      <w:pPr>
        <w:pStyle w:val="a3"/>
        <w:widowControl w:val="0"/>
        <w:numPr>
          <w:ilvl w:val="0"/>
          <w:numId w:val="9"/>
        </w:numPr>
        <w:tabs>
          <w:tab w:val="left" w:pos="993"/>
        </w:tabs>
        <w:autoSpaceDE w:val="0"/>
        <w:autoSpaceDN w:val="0"/>
        <w:spacing w:after="0" w:line="240" w:lineRule="auto"/>
        <w:ind w:right="110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спо</w:t>
      </w:r>
      <w:r w:rsidRPr="00A73102">
        <w:rPr>
          <w:rFonts w:ascii="Times New Roman" w:eastAsia="Times New Roman" w:hAnsi="Times New Roman" w:cs="Times New Roman"/>
          <w:sz w:val="24"/>
        </w:rPr>
        <w:t>собы действий в рамках предложенных условий и требований, корректировать свои действия в соответствии с изменяющейся ситуацией. Обучающийся сможет: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  <w:tab w:val="left" w:pos="1096"/>
        </w:tabs>
        <w:autoSpaceDE w:val="0"/>
        <w:autoSpaceDN w:val="0"/>
        <w:spacing w:before="5" w:after="0" w:line="237" w:lineRule="auto"/>
        <w:ind w:right="115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совместно с педагогом и сверстниками критерии планируемых результатов и критерии оценки своей учебной деятельности;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  <w:tab w:val="left" w:pos="1096"/>
        </w:tabs>
        <w:autoSpaceDE w:val="0"/>
        <w:autoSpaceDN w:val="0"/>
        <w:spacing w:before="4" w:after="0" w:line="237" w:lineRule="auto"/>
        <w:ind w:right="117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систематизировать (в том числе выбирать приоритетные) критерии планируемых результатов и оценки своей деятельности;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  <w:tab w:val="left" w:pos="1096"/>
        </w:tabs>
        <w:autoSpaceDE w:val="0"/>
        <w:autoSpaceDN w:val="0"/>
        <w:spacing w:before="1"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  <w:tab w:val="left" w:pos="1096"/>
        </w:tabs>
        <w:autoSpaceDE w:val="0"/>
        <w:autoSpaceDN w:val="0"/>
        <w:spacing w:before="4" w:after="0" w:line="240" w:lineRule="auto"/>
        <w:ind w:right="109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оценивать свою деятельность, аргументируя причины достижения или отсутствия планируемого результата;</w:t>
      </w:r>
    </w:p>
    <w:p w:rsidR="00A73102" w:rsidRPr="00A73102" w:rsidRDefault="00A73102" w:rsidP="00A73102">
      <w:pPr>
        <w:widowControl w:val="0"/>
        <w:numPr>
          <w:ilvl w:val="1"/>
          <w:numId w:val="2"/>
        </w:numPr>
        <w:tabs>
          <w:tab w:val="left" w:pos="993"/>
        </w:tabs>
        <w:autoSpaceDE w:val="0"/>
        <w:autoSpaceDN w:val="0"/>
        <w:spacing w:before="82" w:after="0" w:line="240" w:lineRule="auto"/>
        <w:ind w:right="112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находить достаточные средства для выполнения учебных действий в изменяющейся ситуации и/или при отсутствии планируемого результата;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5" w:after="0" w:line="240" w:lineRule="auto"/>
        <w:ind w:right="112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работая по своему плану, вносить коррективы в текущую деятельность на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ос</w:t>
      </w:r>
      <w:r w:rsidRPr="00A73102">
        <w:rPr>
          <w:rFonts w:ascii="Times New Roman" w:eastAsia="Times New Roman" w:hAnsi="Times New Roman" w:cs="Times New Roman"/>
          <w:sz w:val="24"/>
        </w:rPr>
        <w:t>нове анализа изменений ситуации для получения запланированных характеристик продукта/результата;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5" w:after="0" w:line="240" w:lineRule="auto"/>
        <w:ind w:right="111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устанавливать связь между полученными характеристиками продукта и </w:t>
      </w:r>
      <w:r w:rsidRPr="00A73102">
        <w:rPr>
          <w:rFonts w:ascii="Times New Roman" w:eastAsia="Times New Roman" w:hAnsi="Times New Roman" w:cs="Times New Roman"/>
          <w:spacing w:val="2"/>
          <w:sz w:val="24"/>
        </w:rPr>
        <w:lastRenderedPageBreak/>
        <w:t>ха</w:t>
      </w:r>
      <w:r w:rsidRPr="00A73102">
        <w:rPr>
          <w:rFonts w:ascii="Times New Roman" w:eastAsia="Times New Roman" w:hAnsi="Times New Roman" w:cs="Times New Roman"/>
          <w:sz w:val="24"/>
        </w:rPr>
        <w:t>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5" w:after="0" w:line="237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сверять свои действия с целью и, при необходимости, исправлять ошибки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са</w:t>
      </w:r>
      <w:r w:rsidRPr="00A73102">
        <w:rPr>
          <w:rFonts w:ascii="Times New Roman" w:eastAsia="Times New Roman" w:hAnsi="Times New Roman" w:cs="Times New Roman"/>
          <w:sz w:val="24"/>
        </w:rPr>
        <w:t>мостоятельно.</w:t>
      </w:r>
    </w:p>
    <w:p w:rsidR="00A73102" w:rsidRPr="00A73102" w:rsidRDefault="00A73102" w:rsidP="00A73102">
      <w:pPr>
        <w:pStyle w:val="a3"/>
        <w:widowControl w:val="0"/>
        <w:numPr>
          <w:ilvl w:val="0"/>
          <w:numId w:val="9"/>
        </w:numPr>
        <w:tabs>
          <w:tab w:val="left" w:pos="993"/>
          <w:tab w:val="left" w:pos="1375"/>
        </w:tabs>
        <w:autoSpaceDE w:val="0"/>
        <w:autoSpaceDN w:val="0"/>
        <w:spacing w:after="0" w:line="240" w:lineRule="auto"/>
        <w:ind w:right="120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Умение оценивать правильность выполнения учебной задачи, собственные возможности ее решения. Обучающийся сможет:</w:t>
      </w:r>
    </w:p>
    <w:p w:rsidR="00A73102" w:rsidRPr="00A73102" w:rsidRDefault="00A73102" w:rsidP="00A73102">
      <w:pPr>
        <w:widowControl w:val="0"/>
        <w:numPr>
          <w:ilvl w:val="0"/>
          <w:numId w:val="2"/>
        </w:numPr>
        <w:tabs>
          <w:tab w:val="left" w:pos="993"/>
        </w:tabs>
        <w:autoSpaceDE w:val="0"/>
        <w:autoSpaceDN w:val="0"/>
        <w:spacing w:before="2" w:after="0" w:line="275" w:lineRule="exact"/>
        <w:ind w:firstLine="567"/>
        <w:jc w:val="both"/>
        <w:rPr>
          <w:rFonts w:ascii="Times New Roman" w:eastAsia="Times New Roman" w:hAnsi="Times New Roman" w:cs="Times New Roman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критерии правильности (корректности) выполнения учебной зада</w:t>
      </w:r>
      <w:r w:rsidRPr="00A73102">
        <w:rPr>
          <w:rFonts w:ascii="Times New Roman" w:eastAsia="Times New Roman" w:hAnsi="Times New Roman" w:cs="Times New Roman"/>
        </w:rPr>
        <w:t>чи;</w:t>
      </w:r>
    </w:p>
    <w:p w:rsidR="00A73102" w:rsidRPr="00A73102" w:rsidRDefault="00A73102" w:rsidP="00A73102">
      <w:pPr>
        <w:widowControl w:val="0"/>
        <w:numPr>
          <w:ilvl w:val="0"/>
          <w:numId w:val="1"/>
        </w:numPr>
        <w:tabs>
          <w:tab w:val="left" w:pos="527"/>
          <w:tab w:val="left" w:pos="528"/>
          <w:tab w:val="left" w:pos="993"/>
        </w:tabs>
        <w:autoSpaceDE w:val="0"/>
        <w:autoSpaceDN w:val="0"/>
        <w:spacing w:before="1" w:after="0" w:line="273" w:lineRule="exact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анализировать  и  обосновывать  применение соответствующего инструментария для выполнения учебной задачи;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свободно пользоваться выработанными критериями оценки и самооценки,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ис</w:t>
      </w:r>
      <w:r w:rsidRPr="00A73102">
        <w:rPr>
          <w:rFonts w:ascii="Times New Roman" w:eastAsia="Times New Roman" w:hAnsi="Times New Roman" w:cs="Times New Roman"/>
          <w:sz w:val="24"/>
        </w:rPr>
        <w:t>ходя из цели и имеющихся средств, различая результат и способы действий;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оценивать продукт своей деятельности по заданным и/или самостоятельно определенным критериям в соответствии с целью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обосновывать достижимость цели выбранным способом на основе оценки своих внутренних ресурсов и доступных внешних ресурсов;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фиксировать и анализировать динамику собственных образовательных результатов.</w:t>
      </w:r>
    </w:p>
    <w:p w:rsidR="00A73102" w:rsidRPr="00A73102" w:rsidRDefault="00A73102" w:rsidP="00A73102">
      <w:pPr>
        <w:pStyle w:val="a3"/>
        <w:widowControl w:val="0"/>
        <w:numPr>
          <w:ilvl w:val="0"/>
          <w:numId w:val="9"/>
        </w:numPr>
        <w:tabs>
          <w:tab w:val="left" w:pos="993"/>
          <w:tab w:val="left" w:pos="1375"/>
        </w:tabs>
        <w:autoSpaceDE w:val="0"/>
        <w:autoSpaceDN w:val="0"/>
        <w:spacing w:after="0" w:line="240" w:lineRule="auto"/>
        <w:ind w:right="119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Владение основами самоконтроля, самооценки, принятия решений и осуществления осознанного выбора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в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учебной и познавательной.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40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соотносить реальные и планируемые результаты индивидуальной образовательной деятельности и делать выводы;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принимать решение в учебной ситуации и нести за него ответственность;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2" w:after="0" w:line="237" w:lineRule="auto"/>
        <w:ind w:right="12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самостоятельно определять причины своего успеха или неуспеха и находить способы выхода из ситуации неуспеха;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5" w:after="0" w:line="237" w:lineRule="auto"/>
        <w:ind w:right="109" w:firstLine="708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2" w:after="0" w:line="240" w:lineRule="auto"/>
        <w:ind w:right="108" w:firstLine="708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н-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</w:rPr>
        <w:t>ности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>), эффекта восстановления (ослабления проявлений утомления), эффекта активизации (повышения психофизиологической реактивности).</w:t>
      </w:r>
    </w:p>
    <w:p w:rsidR="00A73102" w:rsidRPr="00A73102" w:rsidRDefault="00A73102" w:rsidP="00A73102">
      <w:pPr>
        <w:widowControl w:val="0"/>
        <w:autoSpaceDE w:val="0"/>
        <w:autoSpaceDN w:val="0"/>
        <w:spacing w:before="5" w:after="0" w:line="274" w:lineRule="exact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</w:rPr>
        <w:t>Познавательные УУД</w:t>
      </w:r>
    </w:p>
    <w:p w:rsidR="00A73102" w:rsidRPr="00A73102" w:rsidRDefault="00A73102" w:rsidP="00A73102">
      <w:pPr>
        <w:pStyle w:val="a3"/>
        <w:widowControl w:val="0"/>
        <w:numPr>
          <w:ilvl w:val="0"/>
          <w:numId w:val="9"/>
        </w:numPr>
        <w:tabs>
          <w:tab w:val="left" w:pos="1375"/>
        </w:tabs>
        <w:autoSpaceDE w:val="0"/>
        <w:autoSpaceDN w:val="0"/>
        <w:spacing w:after="0" w:line="240" w:lineRule="auto"/>
        <w:ind w:right="111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73102">
        <w:rPr>
          <w:rFonts w:ascii="Times New Roman" w:eastAsia="Times New Roman" w:hAnsi="Times New Roman" w:cs="Times New Roman"/>
          <w:sz w:val="24"/>
        </w:rPr>
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выводы.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7" w:after="0" w:line="237" w:lineRule="auto"/>
        <w:ind w:right="106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подбирать слова, соподчиненные ключевому слову, определяющие его пр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и-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 xml:space="preserve"> знаки и свойства;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1" w:after="0" w:line="240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выстраивать логическую цепочку, состоящую из ключевого слова и соподчиненных ему слов;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82" w:after="0" w:line="237" w:lineRule="auto"/>
        <w:ind w:right="106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выделять общий признак двух или нескольких предметов или явлений и объяснять их сходство;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4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объединять предметы и явления в группы по определенным признакам, сравнивать, классифицировать и обобщать факты и явления;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выделять явление из общего ряда других явлений;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37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определять обстоятельства, которые предшествовали возникновению связи </w:t>
      </w:r>
      <w:r w:rsidRPr="00A73102">
        <w:rPr>
          <w:rFonts w:ascii="Times New Roman" w:eastAsia="Times New Roman" w:hAnsi="Times New Roman" w:cs="Times New Roman"/>
          <w:sz w:val="24"/>
        </w:rPr>
        <w:lastRenderedPageBreak/>
        <w:t>между явлениями, из этих обстоятельств выделять определяющие, способные быть причиной данного явления, выявлять причины и следствия явлений;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1" w:after="0" w:line="240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рассуждение от общих закономерностей к частным явлениям и от частных явлений к общим закономерностям;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4" w:after="0" w:line="237" w:lineRule="auto"/>
        <w:ind w:right="12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рассуждение на основе сравнения предметов и явлений, выделяя при этом общие признаки;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4" w:after="0" w:line="237" w:lineRule="auto"/>
        <w:ind w:right="124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излагать полученную информацию, интерпретируя ее в контексте решаемой задачи;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4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самостоятельно указывать на информацию, нуждающуюся в проверке, предлагать и применять способ проверки достоверности информации;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1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</w:rPr>
        <w:t>вербализовать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эмоциональное впечатление, оказанное на него источником;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right="107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объяснять явления, процессы, связи и отношения, выявляемые в ходе познавательной и исследовательской деятельности (приводить объяснение с изменением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фор</w:t>
      </w:r>
      <w:r w:rsidRPr="00A73102">
        <w:rPr>
          <w:rFonts w:ascii="Times New Roman" w:eastAsia="Times New Roman" w:hAnsi="Times New Roman" w:cs="Times New Roman"/>
          <w:sz w:val="24"/>
        </w:rPr>
        <w:t>мы представления; объяснять, детализируя или обобщая; объяснять с заданной точки зрения);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3" w:after="0" w:line="240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21" w:firstLine="56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Умение создавать, применять и преобразовывать знаки и символы, модели и схемы для решения учебных и познавательных задач.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Обучающийся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сможет</w:t>
      </w:r>
      <w:proofErr w:type="spellEnd"/>
      <w:r w:rsidRPr="00A73102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обозначать символом и знаком предмет и/или явление;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37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логические связи между предметами и/или явлениями, обозначать данные логические связи с помощью знаков в схеме;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создавать абстрактный или реальный образ предмета и/или явления;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модель/схему на основе условий задачи и/или способа ее решения;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4" w:after="0" w:line="237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6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преобразовывать модели с целью выявления общих законов, определяющих данную предметную область;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текстовое</w:t>
      </w:r>
      <w:proofErr w:type="gramEnd"/>
      <w:r w:rsidRPr="00A73102">
        <w:rPr>
          <w:rFonts w:ascii="Times New Roman" w:eastAsia="Times New Roman" w:hAnsi="Times New Roman" w:cs="Times New Roman"/>
          <w:sz w:val="24"/>
        </w:rPr>
        <w:t>, и наоборот;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5" w:after="0" w:line="237" w:lineRule="auto"/>
        <w:ind w:right="10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доказательство: прямое, косвенное, от противного;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993"/>
        </w:tabs>
        <w:autoSpaceDE w:val="0"/>
        <w:autoSpaceDN w:val="0"/>
        <w:spacing w:after="0" w:line="240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</w:r>
    </w:p>
    <w:p w:rsidR="00A73102" w:rsidRPr="00A73102" w:rsidRDefault="00A73102" w:rsidP="00A73102">
      <w:pPr>
        <w:widowControl w:val="0"/>
        <w:tabs>
          <w:tab w:val="left" w:pos="993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proofErr w:type="gramStart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Смысловое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чтение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Обучающийся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сможет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82" w:after="0" w:line="240" w:lineRule="auto"/>
        <w:ind w:right="124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находить в тексте требуемую информацию (в соответствии с целями своей деятельности);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5" w:after="0" w:line="240" w:lineRule="auto"/>
        <w:ind w:right="125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ориентироваться в содержании текста, понимать целостный смысл текста, структурировать текст;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устанавливать взаимосвязь описанных в тексте событий, явлений, процессов;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  <w:lang w:val="en-US"/>
        </w:rPr>
      </w:pP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резюмировать</w:t>
      </w:r>
      <w:proofErr w:type="spellEnd"/>
      <w:r w:rsidRPr="00A7310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главную</w:t>
      </w:r>
      <w:proofErr w:type="spellEnd"/>
      <w:r w:rsidRPr="00A73102">
        <w:rPr>
          <w:rFonts w:ascii="Times New Roman" w:eastAsia="Times New Roman" w:hAnsi="Times New Roman" w:cs="Times New Roman"/>
          <w:sz w:val="24"/>
          <w:lang w:val="en-US"/>
        </w:rPr>
        <w:t xml:space="preserve"> </w:t>
      </w:r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идею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текста</w:t>
      </w:r>
      <w:proofErr w:type="spellEnd"/>
      <w:r w:rsidRPr="00A73102">
        <w:rPr>
          <w:rFonts w:ascii="Times New Roman" w:eastAsia="Times New Roman" w:hAnsi="Times New Roman" w:cs="Times New Roman"/>
          <w:sz w:val="24"/>
          <w:lang w:val="en-US"/>
        </w:rPr>
        <w:t>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after="0" w:line="240" w:lineRule="auto"/>
        <w:ind w:right="108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lastRenderedPageBreak/>
        <w:t xml:space="preserve"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информационный, </w:t>
      </w:r>
      <w:proofErr w:type="gramStart"/>
      <w:r w:rsidRPr="00A73102">
        <w:rPr>
          <w:rFonts w:ascii="Times New Roman" w:eastAsia="Times New Roman" w:hAnsi="Times New Roman" w:cs="Times New Roman"/>
          <w:sz w:val="24"/>
        </w:rPr>
        <w:t>текст</w:t>
      </w:r>
      <w:proofErr w:type="gramEnd"/>
      <w:r w:rsidRPr="00A73102">
        <w:rPr>
          <w:rFonts w:ascii="Times New Roman" w:eastAsia="Times New Roman" w:hAnsi="Times New Roman" w:cs="Times New Roman"/>
          <w:sz w:val="24"/>
          <w:lang w:val="en-US"/>
        </w:rPr>
        <w:t>non</w:t>
      </w:r>
      <w:r w:rsidRPr="00A73102">
        <w:rPr>
          <w:rFonts w:ascii="Times New Roman" w:eastAsia="Times New Roman" w:hAnsi="Times New Roman" w:cs="Times New Roman"/>
          <w:sz w:val="24"/>
        </w:rPr>
        <w:t>-</w:t>
      </w:r>
      <w:r w:rsidRPr="00A73102">
        <w:rPr>
          <w:rFonts w:ascii="Times New Roman" w:eastAsia="Times New Roman" w:hAnsi="Times New Roman" w:cs="Times New Roman"/>
          <w:sz w:val="24"/>
          <w:lang w:val="en-US"/>
        </w:rPr>
        <w:t>fiction</w:t>
      </w:r>
      <w:r w:rsidRPr="00A73102">
        <w:rPr>
          <w:rFonts w:ascii="Times New Roman" w:eastAsia="Times New Roman" w:hAnsi="Times New Roman" w:cs="Times New Roman"/>
          <w:sz w:val="24"/>
        </w:rPr>
        <w:t>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критически оценивать содержание и форму текста.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2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94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свое отношение к природной среде;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2" w:after="0" w:line="237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анализировать влияние экологических факторов на среду обитания живых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ор</w:t>
      </w:r>
      <w:r w:rsidRPr="00A73102">
        <w:rPr>
          <w:rFonts w:ascii="Times New Roman" w:eastAsia="Times New Roman" w:hAnsi="Times New Roman" w:cs="Times New Roman"/>
          <w:sz w:val="24"/>
        </w:rPr>
        <w:t>ганизмов;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проводить причинный и вероятностный анализ экологических ситуаций;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after="0" w:line="240" w:lineRule="auto"/>
        <w:ind w:right="11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прогнозировать изменения ситуации при смене действия одного фактора на действие другого фактора;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6" w:after="0" w:line="237" w:lineRule="auto"/>
        <w:ind w:right="12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распространять экологические знания и участвовать в практических делах по защите окружающей среды;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5" w:after="0" w:line="237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выражать свое отношение к природе через рисунки, сочинения, модели, проектные работы.</w:t>
      </w:r>
    </w:p>
    <w:p w:rsidR="00A73102" w:rsidRPr="00A73102" w:rsidRDefault="00A73102" w:rsidP="00A73102">
      <w:pPr>
        <w:widowControl w:val="0"/>
        <w:tabs>
          <w:tab w:val="left" w:pos="1236"/>
        </w:tabs>
        <w:autoSpaceDE w:val="0"/>
        <w:autoSpaceDN w:val="0"/>
        <w:spacing w:before="5" w:after="0" w:line="237" w:lineRule="auto"/>
        <w:ind w:right="11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1</w:t>
      </w:r>
      <w:r>
        <w:rPr>
          <w:rFonts w:ascii="Times New Roman" w:eastAsia="Times New Roman" w:hAnsi="Times New Roman" w:cs="Times New Roman"/>
          <w:sz w:val="24"/>
        </w:rPr>
        <w:t>1</w:t>
      </w:r>
      <w:r w:rsidRPr="00A73102">
        <w:rPr>
          <w:rFonts w:ascii="Times New Roman" w:eastAsia="Times New Roman" w:hAnsi="Times New Roman" w:cs="Times New Roman"/>
          <w:sz w:val="24"/>
        </w:rPr>
        <w:t>. Развитие мотивации к овладению культурой активного использования словарей и других поисковых систем.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необходимые ключевые поисковые слова и запросы;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2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осуществлять взаимодействие с электронными поисковыми системами, словарями;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1" w:after="0" w:line="240" w:lineRule="auto"/>
        <w:ind w:right="108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формировать множественную выборку из поисковых источников для объективизации результатов поиска;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40" w:lineRule="auto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соотносить полученные результаты поиска со своей деятельностью.</w:t>
      </w:r>
    </w:p>
    <w:p w:rsidR="00A73102" w:rsidRPr="00A73102" w:rsidRDefault="00A73102" w:rsidP="00A73102">
      <w:pPr>
        <w:widowControl w:val="0"/>
        <w:autoSpaceDE w:val="0"/>
        <w:autoSpaceDN w:val="0"/>
        <w:spacing w:before="5" w:after="0" w:line="274" w:lineRule="exact"/>
        <w:ind w:firstLine="56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</w:pPr>
      <w:proofErr w:type="spellStart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Коммуникативные</w:t>
      </w:r>
      <w:proofErr w:type="spellEnd"/>
      <w:r w:rsidRPr="00A7310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УУД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after="0" w:line="240" w:lineRule="auto"/>
        <w:ind w:right="115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Обучающийся сможет: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возможные роли в совместной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играть определенную роль в совместной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after="0" w:line="240" w:lineRule="auto"/>
        <w:ind w:right="116" w:firstLine="567"/>
        <w:jc w:val="both"/>
        <w:rPr>
          <w:rFonts w:ascii="Times New Roman" w:eastAsia="Times New Roman" w:hAnsi="Times New Roman" w:cs="Times New Roman"/>
          <w:sz w:val="24"/>
        </w:rPr>
      </w:pPr>
      <w:proofErr w:type="gramStart"/>
      <w:r w:rsidRPr="00A73102">
        <w:rPr>
          <w:rFonts w:ascii="Times New Roman" w:eastAsia="Times New Roman" w:hAnsi="Times New Roman" w:cs="Times New Roman"/>
          <w:sz w:val="24"/>
        </w:rPr>
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</w:r>
      <w:proofErr w:type="gramEnd"/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after="0" w:line="240" w:lineRule="auto"/>
        <w:ind w:right="12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свои действия и действия партнера, которые способствовали или препятствовали продуктивной коммуникации;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5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строить позитивные отношения в процессе учебной и познавательной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4" w:after="0" w:line="240" w:lineRule="auto"/>
        <w:ind w:right="119" w:firstLine="567"/>
        <w:contextualSpacing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82" w:after="0" w:line="240" w:lineRule="auto"/>
        <w:ind w:right="121" w:firstLine="567"/>
        <w:contextualSpacing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критически относиться к собственному мнению, с достоинством признавать ошибочность своего мнения (если оно таково) и корректировать его;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предлагать альтернативное решение в конфликтной ситуации;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выделять общую точку зрения в дискуссии;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37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договариваться о правилах и вопросах для обсуждения в соответствии с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по</w:t>
      </w:r>
      <w:r w:rsidRPr="00A73102">
        <w:rPr>
          <w:rFonts w:ascii="Times New Roman" w:eastAsia="Times New Roman" w:hAnsi="Times New Roman" w:cs="Times New Roman"/>
          <w:sz w:val="24"/>
        </w:rPr>
        <w:t>ставленной перед группой задачей;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40" w:lineRule="auto"/>
        <w:ind w:right="11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организовывать учебное взаимодействие в группе (определять общие цели, распределять роли, договариваться друг с другом и т.д.);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устранять в рамках диалога разрывы в коммуникации, обусловленные </w:t>
      </w:r>
      <w:r w:rsidRPr="00A73102">
        <w:rPr>
          <w:rFonts w:ascii="Times New Roman" w:eastAsia="Times New Roman" w:hAnsi="Times New Roman" w:cs="Times New Roman"/>
          <w:sz w:val="24"/>
        </w:rPr>
        <w:lastRenderedPageBreak/>
        <w:t>непониманием/неприятием со стороны собеседника задачи, формы или содержания диалога.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6"/>
        </w:tabs>
        <w:autoSpaceDE w:val="0"/>
        <w:autoSpaceDN w:val="0"/>
        <w:spacing w:before="1" w:after="0" w:line="240" w:lineRule="auto"/>
        <w:ind w:right="112" w:firstLine="567"/>
        <w:jc w:val="both"/>
        <w:rPr>
          <w:rFonts w:ascii="Times New Roman" w:eastAsia="Times New Roman" w:hAnsi="Times New Roman" w:cs="Times New Roman"/>
          <w:sz w:val="24"/>
          <w:lang w:val="en-US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Обучающийся</w:t>
      </w:r>
      <w:proofErr w:type="spellEnd"/>
      <w:r w:rsidRPr="00A73102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73102">
        <w:rPr>
          <w:rFonts w:ascii="Times New Roman" w:eastAsia="Times New Roman" w:hAnsi="Times New Roman" w:cs="Times New Roman"/>
          <w:sz w:val="24"/>
          <w:lang w:val="en-US"/>
        </w:rPr>
        <w:t>сможет</w:t>
      </w:r>
      <w:proofErr w:type="spellEnd"/>
      <w:r w:rsidRPr="00A73102">
        <w:rPr>
          <w:rFonts w:ascii="Times New Roman" w:eastAsia="Times New Roman" w:hAnsi="Times New Roman" w:cs="Times New Roman"/>
          <w:sz w:val="24"/>
          <w:lang w:val="en-US"/>
        </w:rPr>
        <w:t>: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25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определять задачу коммуникации и в соответствии с ней отбирать речевые средства;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13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отбирать и использовать речевые средства в процессе коммуникации с другими людьми (диалог в паре, в малой группе и т.д.);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2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представлять в устной или письменной форме развернутый план собственной деятельности;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40" w:lineRule="auto"/>
        <w:ind w:right="10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соблюдать нормы публичной речи, регламент в монологе и дискуссии в соответствии с коммуникативной задачей;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09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высказывать и обосновывать мнение (суждение) и запрашивать мнение партнера в рамках диалога;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93" w:lineRule="exact"/>
        <w:ind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принимать решение в ходе диалога и согласовывать его с собеседником;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2" w:after="0" w:line="237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создавать письменные «клишированные» и оригинальные тексты с использованием необходимых речевых средств;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5" w:after="0" w:line="237" w:lineRule="auto"/>
        <w:ind w:right="114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использовать вербальные средства (средства логической связи) для выделения смысловых блоков своего выступления;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4" w:after="0" w:line="237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использовать невербальные средства или наглядные материалы, подготовленные/отобранные под руководством учителя;</w:t>
      </w:r>
    </w:p>
    <w:p w:rsidR="00A73102" w:rsidRPr="00A73102" w:rsidRDefault="00A73102" w:rsidP="00A73102">
      <w:pPr>
        <w:widowControl w:val="0"/>
        <w:numPr>
          <w:ilvl w:val="1"/>
          <w:numId w:val="1"/>
        </w:numPr>
        <w:tabs>
          <w:tab w:val="left" w:pos="1235"/>
          <w:tab w:val="left" w:pos="1236"/>
        </w:tabs>
        <w:autoSpaceDE w:val="0"/>
        <w:autoSpaceDN w:val="0"/>
        <w:spacing w:before="1" w:after="0" w:line="240" w:lineRule="auto"/>
        <w:ind w:right="12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делать оценочный вывод о достижении цели коммуникации непосредственно после завершения коммуникативного контакта и обосновывать его.</w:t>
      </w:r>
    </w:p>
    <w:p w:rsidR="00A73102" w:rsidRPr="00A73102" w:rsidRDefault="00A73102" w:rsidP="00A73102">
      <w:pPr>
        <w:widowControl w:val="0"/>
        <w:autoSpaceDE w:val="0"/>
        <w:autoSpaceDN w:val="0"/>
        <w:spacing w:after="0" w:line="240" w:lineRule="auto"/>
        <w:ind w:right="111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73102">
        <w:rPr>
          <w:rFonts w:ascii="Times New Roman" w:eastAsia="Times New Roman" w:hAnsi="Times New Roman" w:cs="Times New Roman"/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Pr="00A73102">
        <w:rPr>
          <w:rFonts w:ascii="Times New Roman" w:eastAsia="Times New Roman" w:hAnsi="Times New Roman" w:cs="Times New Roman"/>
          <w:sz w:val="24"/>
          <w:szCs w:val="24"/>
        </w:rPr>
        <w:t>. Формирование и развитие компетентности в области использования информационно-коммуникационных технологий (далее – ИКТ). Обучающийся сможет:</w:t>
      </w:r>
    </w:p>
    <w:p w:rsidR="00A73102" w:rsidRPr="00A73102" w:rsidRDefault="00A73102" w:rsidP="00A73102">
      <w:pPr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after="0" w:line="240" w:lineRule="auto"/>
        <w:ind w:right="112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</w:r>
    </w:p>
    <w:p w:rsidR="00A73102" w:rsidRPr="00A73102" w:rsidRDefault="00A73102" w:rsidP="00A73102">
      <w:pPr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before="2" w:after="0" w:line="240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</w:r>
    </w:p>
    <w:p w:rsidR="00A73102" w:rsidRPr="00A73102" w:rsidRDefault="00A73102" w:rsidP="00A73102">
      <w:pPr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before="5" w:after="0" w:line="237" w:lineRule="auto"/>
        <w:ind w:right="111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выделять информационный аспект задачи, оперировать данными, использовать модель решения задачи;</w:t>
      </w:r>
    </w:p>
    <w:p w:rsidR="00A73102" w:rsidRPr="00A73102" w:rsidRDefault="00A73102" w:rsidP="00A73102">
      <w:pPr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before="2" w:after="0" w:line="240" w:lineRule="auto"/>
        <w:ind w:right="108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 xml:space="preserve">использовать компьютерные технологии (включая выбор адекватных </w:t>
      </w:r>
      <w:r w:rsidRPr="00A73102">
        <w:rPr>
          <w:rFonts w:ascii="Times New Roman" w:eastAsia="Times New Roman" w:hAnsi="Times New Roman" w:cs="Times New Roman"/>
          <w:spacing w:val="1"/>
          <w:sz w:val="24"/>
        </w:rPr>
        <w:t>за</w:t>
      </w:r>
      <w:r w:rsidRPr="00A73102">
        <w:rPr>
          <w:rFonts w:ascii="Times New Roman" w:eastAsia="Times New Roman" w:hAnsi="Times New Roman" w:cs="Times New Roman"/>
          <w:sz w:val="24"/>
        </w:rPr>
        <w:t>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</w:r>
    </w:p>
    <w:p w:rsidR="00A73102" w:rsidRPr="00A73102" w:rsidRDefault="00A73102" w:rsidP="00A73102">
      <w:pPr>
        <w:widowControl w:val="0"/>
        <w:numPr>
          <w:ilvl w:val="2"/>
          <w:numId w:val="1"/>
        </w:numPr>
        <w:tabs>
          <w:tab w:val="left" w:pos="1657"/>
          <w:tab w:val="left" w:pos="1658"/>
        </w:tabs>
        <w:autoSpaceDE w:val="0"/>
        <w:autoSpaceDN w:val="0"/>
        <w:spacing w:before="2" w:after="0" w:line="293" w:lineRule="exact"/>
        <w:ind w:firstLine="567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использовать информацию с учетом этических и правовых норм;</w:t>
      </w:r>
    </w:p>
    <w:p w:rsidR="00A73102" w:rsidRDefault="00A73102" w:rsidP="00A73102">
      <w:pPr>
        <w:widowControl w:val="0"/>
        <w:numPr>
          <w:ilvl w:val="2"/>
          <w:numId w:val="1"/>
        </w:numPr>
        <w:tabs>
          <w:tab w:val="left" w:pos="1658"/>
        </w:tabs>
        <w:autoSpaceDE w:val="0"/>
        <w:autoSpaceDN w:val="0"/>
        <w:spacing w:before="2" w:after="0" w:line="237" w:lineRule="auto"/>
        <w:ind w:right="110" w:firstLine="567"/>
        <w:jc w:val="both"/>
        <w:rPr>
          <w:rFonts w:ascii="Times New Roman" w:eastAsia="Times New Roman" w:hAnsi="Times New Roman" w:cs="Times New Roman"/>
          <w:sz w:val="24"/>
        </w:rPr>
      </w:pPr>
      <w:r w:rsidRPr="00A73102">
        <w:rPr>
          <w:rFonts w:ascii="Times New Roman" w:eastAsia="Times New Roman" w:hAnsi="Times New Roman" w:cs="Times New Roman"/>
          <w:sz w:val="24"/>
        </w:rPr>
        <w:t>создавать информационные ресурсы разного типа и для разных аудиторий, соблюдать информационную гигиену и правила информационной безопасности.</w:t>
      </w:r>
    </w:p>
    <w:p w:rsidR="00A73102" w:rsidRPr="00A73102" w:rsidRDefault="00A73102" w:rsidP="00A73102">
      <w:pPr>
        <w:widowControl w:val="0"/>
        <w:tabs>
          <w:tab w:val="left" w:pos="1658"/>
        </w:tabs>
        <w:autoSpaceDE w:val="0"/>
        <w:autoSpaceDN w:val="0"/>
        <w:spacing w:before="2" w:after="0" w:line="237" w:lineRule="auto"/>
        <w:ind w:left="100" w:right="110"/>
        <w:jc w:val="both"/>
        <w:rPr>
          <w:rFonts w:ascii="Times New Roman" w:eastAsia="Times New Roman" w:hAnsi="Times New Roman" w:cs="Times New Roman"/>
          <w:b/>
          <w:sz w:val="24"/>
        </w:rPr>
      </w:pPr>
      <w:r w:rsidRPr="00A73102">
        <w:rPr>
          <w:rFonts w:ascii="Times New Roman" w:eastAsia="Times New Roman" w:hAnsi="Times New Roman" w:cs="Times New Roman"/>
          <w:b/>
          <w:sz w:val="24"/>
        </w:rPr>
        <w:t>Предметные результаты:</w:t>
      </w:r>
    </w:p>
    <w:p w:rsidR="00A73102" w:rsidRPr="00A73102" w:rsidRDefault="00A73102" w:rsidP="00A731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результате изучения учебного предмета «География» на уро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 среднего общего образования в</w:t>
      </w:r>
      <w:r w:rsidRPr="00A73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ыпускник на базовом уровне научится: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значение географии как науки и объяснять ее роль в решении проблем человечества;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количественные и качественные характеристики географических объектов, процессов, явлений с помощью измерений, наблюдений, исследований;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составлять таблицы, картосхемы, диаграммы, простейшие карты, модели, отражающие географические закономерности различных явлений и процессов, их территориальные взаимодействия;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сопоставлять и анализировать географические карты различной тематики для выявления закономерностей социально-экономических, природных и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геоэкологических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процессов и явлений;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сравнивать географические объекты между собой по заданным критериям;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закономерности и тенденции развития социально-экономических и экологических процессов и явлений на основе картографических и статистических источников информации;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раскрывать причинно-следственные связи природно-хозяйственных явлений и процессов;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 объяснять существенные признаки географических объектов и явлений;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выявлять и объяснять географические аспекты различных текущих событий и ситуаций;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h.2suumq8qn9ny" w:colFirst="0" w:colLast="0"/>
      <w:bookmarkEnd w:id="3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описывать изменения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геосистем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результате природных и антропогенных воздействий;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4" w:name="h.acvnlygo8lhv" w:colFirst="0" w:colLast="0"/>
      <w:bookmarkEnd w:id="4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по определению состояния окружающей среды, ее пригодности для жизни человека;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демографическую ситуацию, процессы урбанизации, миграции в странах и регионах мира;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состав, структуру и закономерности размещения населения мира, регионов, стран и их частей;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географию рынка труда;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рассчитывать численность населения с учетом естественного движения и миграции населения стран, регионов мира;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анализировать факторы и объяснять закономерности размещения отраслей хозяйства отдельных стран и регионов мира;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характеризовать отраслевую структуру хозяйства отдельных стран и регионов мира;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приводить примеры, объясняющие географическое разделение труда;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принадлежность стран к одному из уровней экономического развития, используя показатель внутреннего валового продукта;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оценивать </w:t>
      </w:r>
      <w:proofErr w:type="spellStart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ресурсообеспеченность</w:t>
      </w:r>
      <w:proofErr w:type="spellEnd"/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стран и регионов при помощи различных источников информации в современных условиях функционирования экономики;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место отдельных стран и регионов в мировом хозяйстве;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оценивать роль России в мировом хозяйстве, системе международных финансово-экономических и политических отношений;</w:t>
      </w:r>
    </w:p>
    <w:p w:rsidR="00A73102" w:rsidRPr="00A73102" w:rsidRDefault="00A73102" w:rsidP="00A73102">
      <w:pPr>
        <w:numPr>
          <w:ilvl w:val="0"/>
          <w:numId w:val="1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влияние глобальных проблем человечества на жизнь населения и развитие мирового хозяйства.</w:t>
      </w:r>
    </w:p>
    <w:p w:rsidR="00A73102" w:rsidRPr="00A73102" w:rsidRDefault="00A73102" w:rsidP="00A731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Выпускник на базовом уровне получит возможность научиться: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характеризовать процессы, происходящие в географической среде; сравнивать процессы между собой, делать выводы на основе сравнения;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переводить один вид информации в другой посредством анализа статистических данных, чтения географических карт, работы с графиками и диаграммами;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составлять географические описания населения, хозяйства и экологической обстановки отдельных стран и регионов мира;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делать прогнозы развития географических систем и комплексов в результате изменения их компонентов;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выделять наиболее важные экологические, социально-экономические проблемы;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давать научное объяснение процессам, явлениям, закономерностям, протекающим в географической оболочке;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понимать и характеризовать причины возникновения процессов и явлений, влияющих на безопасность окружающей среды;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раскрывать сущность интеграционных процессов в мировом сообществе;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прогнозировать и оценивать изменения политической карты мира под влиянием международных отношений;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социально-экономические последствия изменения современной политической карты мира;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оценивать геополитические риски, вызванные социально-экономическими и </w:t>
      </w:r>
      <w:proofErr w:type="spellStart"/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геоэкологическими</w:t>
      </w:r>
      <w:proofErr w:type="spellEnd"/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процессами, происходящими в мире;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изменение отраслевой структуры отдельных стран и регионов мира;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оценивать влияние отдельных стран и регионов на мировое хозяйство;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региональную политику отдельных стран и регионов;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анализировать основные направления международных исследований малоизученных территорий;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выявлять особенности современного геополитического и геоэкономического положения России, ее роль в международном географическом разделении труда;</w:t>
      </w:r>
    </w:p>
    <w:p w:rsidR="00A73102" w:rsidRP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понимать принципы выделения и устанавливать соотношения между государственной территорией и исключительной экономической зоной России;</w:t>
      </w:r>
    </w:p>
    <w:p w:rsidR="00A73102" w:rsidRDefault="00A73102" w:rsidP="00A73102">
      <w:pPr>
        <w:numPr>
          <w:ilvl w:val="0"/>
          <w:numId w:val="1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bookmarkStart w:id="5" w:name="h.6t3mrq4bbd2k" w:colFirst="0" w:colLast="0"/>
      <w:bookmarkEnd w:id="5"/>
      <w:r w:rsidRPr="00A7310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давать оценку международной деятельности, направленной на решение глобальных проблем человечества.</w:t>
      </w:r>
    </w:p>
    <w:p w:rsidR="00A73102" w:rsidRDefault="00A73102" w:rsidP="00A73102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A73102" w:rsidRDefault="00A73102" w:rsidP="00A73102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2. Содержание учебного предмета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географии</w:t>
      </w:r>
    </w:p>
    <w:p w:rsidR="00A73102" w:rsidRPr="00A73102" w:rsidRDefault="00A73102" w:rsidP="00A7310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73102">
        <w:rPr>
          <w:rFonts w:ascii="Times New Roman" w:eastAsia="Times New Roman" w:hAnsi="Times New Roman" w:cs="Times New Roman"/>
          <w:color w:val="000000"/>
          <w:lang w:eastAsia="ru-RU"/>
        </w:rPr>
        <w:t>Учебное содержание курса географии включает следующие курсы: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География 10 класс 36 ч, 1 ч в неделю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География 11 класс 34 ч,  1 ч в неделю</w:t>
      </w:r>
    </w:p>
    <w:p w:rsidR="0007150A" w:rsidRDefault="0007150A" w:rsidP="00A73102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</w:p>
    <w:p w:rsidR="00A73102" w:rsidRPr="00A73102" w:rsidRDefault="00A73102" w:rsidP="00A73102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A73102">
        <w:rPr>
          <w:rFonts w:ascii="Times New Roman" w:eastAsia="Times New Roman" w:hAnsi="Times New Roman" w:cs="Times New Roman"/>
          <w:b/>
          <w:bCs/>
          <w:lang w:eastAsia="ru-RU"/>
        </w:rPr>
        <w:t>География 10 класс</w:t>
      </w:r>
    </w:p>
    <w:p w:rsidR="00A73102" w:rsidRPr="00A73102" w:rsidRDefault="00A73102" w:rsidP="00A73102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u w:val="single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bCs/>
          <w:u w:val="single"/>
          <w:lang w:eastAsia="ru-RU"/>
        </w:rPr>
        <w:t>Общая характеристика мира</w:t>
      </w:r>
    </w:p>
    <w:p w:rsidR="00A73102" w:rsidRPr="00A73102" w:rsidRDefault="00A73102" w:rsidP="00A73102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bCs/>
          <w:color w:val="000000"/>
          <w:sz w:val="21"/>
          <w:szCs w:val="21"/>
          <w:lang w:eastAsia="ru-RU"/>
        </w:rPr>
        <w:t>Введение.</w:t>
      </w:r>
      <w:r w:rsidRPr="00A73102">
        <w:rPr>
          <w:rFonts w:ascii="Times New Roman" w:eastAsia="Times New Roman" w:hAnsi="Times New Roman" w:cs="Times New Roman"/>
          <w:b/>
          <w:bCs/>
          <w:i/>
          <w:iCs/>
          <w:color w:val="000000"/>
          <w:sz w:val="21"/>
          <w:szCs w:val="21"/>
          <w:lang w:eastAsia="ru-RU"/>
        </w:rPr>
        <w:t>                                                                                </w:t>
      </w:r>
    </w:p>
    <w:p w:rsidR="00A73102" w:rsidRPr="00A73102" w:rsidRDefault="00A73102" w:rsidP="00A731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3102">
        <w:rPr>
          <w:rFonts w:ascii="Times New Roman" w:eastAsia="Times New Roman" w:hAnsi="Times New Roman" w:cs="Times New Roman"/>
          <w:color w:val="000000"/>
          <w:lang w:eastAsia="ru-RU"/>
        </w:rPr>
        <w:t>Положение географии в системе наук. Традиционные и новые методы географических исследований. Географическая карта – особый источник информации о действительности. Географическая номенклатура.</w:t>
      </w:r>
    </w:p>
    <w:p w:rsidR="00A73102" w:rsidRPr="00A73102" w:rsidRDefault="00A73102" w:rsidP="00A731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A73102">
        <w:rPr>
          <w:rFonts w:ascii="Times New Roman" w:eastAsia="Times New Roman" w:hAnsi="Times New Roman" w:cs="Times New Roman"/>
          <w:color w:val="000000"/>
          <w:lang w:eastAsia="ru-RU"/>
        </w:rPr>
        <w:t>Статистический метод – один из основных в географии. Этапы статистического изучения географических явлений и процессов. Виды статистических материалов. Другие способы и формы получения географической информации: экспедиции, стационарные наблюдения, камеральная обработка, опыты, моделирование. Геоинформационные системы как средство получения, обработки и представления пространственно-координированных географических данных.</w:t>
      </w:r>
    </w:p>
    <w:p w:rsidR="00A73102" w:rsidRPr="00A73102" w:rsidRDefault="00A73102" w:rsidP="00A73102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  <w:r w:rsidRPr="00A73102">
        <w:rPr>
          <w:rFonts w:ascii="Times New Roman" w:eastAsia="Times New Roman" w:hAnsi="Times New Roman" w:cs="Times New Roman"/>
          <w:b/>
          <w:color w:val="000000"/>
          <w:lang w:eastAsia="ru-RU"/>
        </w:rPr>
        <w:t>Тема 1. Современная политическая карта мира</w:t>
      </w:r>
    </w:p>
    <w:p w:rsidR="00A73102" w:rsidRPr="00A73102" w:rsidRDefault="00A73102" w:rsidP="00A73102">
      <w:pPr>
        <w:spacing w:after="0"/>
        <w:jc w:val="both"/>
        <w:rPr>
          <w:rFonts w:ascii="Times New Roman" w:eastAsiaTheme="minorEastAsia" w:hAnsi="Times New Roman"/>
          <w:lang w:eastAsia="ru-RU"/>
        </w:rPr>
      </w:pPr>
      <w:r w:rsidRPr="00A73102">
        <w:rPr>
          <w:rFonts w:ascii="Times New Roman" w:eastAsia="Calibri" w:hAnsi="Times New Roman" w:cs="Times New Roman"/>
          <w:lang w:eastAsia="ru-RU"/>
        </w:rPr>
        <w:t>Политическая карта мира. Изменения на политической карте мира  в новейшее время. Многообразие стран современного мира и их основные группы. Государственный строй, формы правления и административно-территориальное устройство стран мира. Международные организации. Роль и место России в современном мире.</w:t>
      </w:r>
    </w:p>
    <w:p w:rsidR="00A73102" w:rsidRPr="00A73102" w:rsidRDefault="00A73102" w:rsidP="00A73102">
      <w:pPr>
        <w:spacing w:after="0"/>
        <w:jc w:val="both"/>
        <w:rPr>
          <w:rFonts w:ascii="Times New Roman" w:eastAsiaTheme="minorEastAsia" w:hAnsi="Times New Roman"/>
          <w:b/>
          <w:lang w:eastAsia="ru-RU"/>
        </w:rPr>
      </w:pPr>
      <w:r w:rsidRPr="00A73102">
        <w:rPr>
          <w:rFonts w:ascii="Times New Roman" w:eastAsiaTheme="minorEastAsia" w:hAnsi="Times New Roman"/>
          <w:b/>
          <w:lang w:eastAsia="ru-RU"/>
        </w:rPr>
        <w:t>Тема 2. Природа и человек в современном мире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Взаимодействие природы и человека в различные исторические эпохи. Результаты взаимодействия, изучение с позиций географии, биологии, экологии и других наук. Природная среда, расселение чело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вечества и размещение хозяйства.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lastRenderedPageBreak/>
        <w:t>Классификация природных ресурсов и уровень обеспе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ченности ими различных регионов и стран. Понятие о природно-ресурсном потенциале и его экономической оценке.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 xml:space="preserve">Мировые ресурсы Земли. Карты мировых природных ресурсов. Обеспеченность минеральным сырьем различных стран и регионов. Территориальные сочетания полезных ископаемых. Переход от экстенсивного освоения к </w:t>
      </w:r>
      <w:proofErr w:type="gramStart"/>
      <w:r w:rsidRPr="00A73102">
        <w:rPr>
          <w:rFonts w:ascii="Times New Roman" w:eastAsiaTheme="majorEastAsia" w:hAnsi="Times New Roman" w:cs="Times New Roman"/>
          <w:lang w:eastAsia="ru-RU"/>
        </w:rPr>
        <w:t>интенсив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ному</w:t>
      </w:r>
      <w:proofErr w:type="gramEnd"/>
      <w:r w:rsidRPr="00A73102">
        <w:rPr>
          <w:rFonts w:ascii="Times New Roman" w:eastAsiaTheme="majorEastAsia" w:hAnsi="Times New Roman" w:cs="Times New Roman"/>
          <w:lang w:eastAsia="ru-RU"/>
        </w:rPr>
        <w:t>: комплексное освоение полезных ископаемых.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Земельные ресурсы. Мировой земельный фонд. Дегра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дация почв. Повышение плодородия почв, рекультивация земель.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Лесные ресурсы. География лесных ресурсов на плане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те Земля. Два главных лесных пояса. Обеспеченность лесны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ми ресурсами различных стран и регионов. Деградация лес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ного покрова планеты, ее масштабы и последствия.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Ресурсы Мирового океана. Биологические, минераль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ные, энергетические ресурсы. Проблемы их использования.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Рекреационные ресурсы. Основные культурно-истори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ческие центры мира.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Изменение роли отдельных видов ресурсов на протяже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нии истории развития человечества. «Экологическая ем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кость» территорий.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 xml:space="preserve">Современное состояние освоения планеты. От </w:t>
      </w:r>
      <w:proofErr w:type="gramStart"/>
      <w:r w:rsidRPr="00A73102">
        <w:rPr>
          <w:rFonts w:ascii="Times New Roman" w:eastAsiaTheme="majorEastAsia" w:hAnsi="Times New Roman" w:cs="Times New Roman"/>
          <w:lang w:eastAsia="ru-RU"/>
        </w:rPr>
        <w:t>регио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нальных</w:t>
      </w:r>
      <w:proofErr w:type="gramEnd"/>
      <w:r w:rsidRPr="00A73102">
        <w:rPr>
          <w:rFonts w:ascii="Times New Roman" w:eastAsiaTheme="majorEastAsia" w:hAnsi="Times New Roman" w:cs="Times New Roman"/>
          <w:lang w:eastAsia="ru-RU"/>
        </w:rPr>
        <w:t xml:space="preserve"> к мировым (глобальным) проблемам человечества. Экологические проблемы мира. Объекты и регионы экологи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ческих катастроф. Экологическое картирование. Проблемы мирного освоения космоса. Возможные пути решения эколо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гических проблем.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b/>
          <w:lang w:eastAsia="ru-RU"/>
        </w:rPr>
      </w:pPr>
      <w:r w:rsidRPr="00A73102">
        <w:rPr>
          <w:rFonts w:ascii="Times New Roman" w:eastAsiaTheme="majorEastAsia" w:hAnsi="Times New Roman" w:cs="Times New Roman"/>
          <w:b/>
          <w:lang w:eastAsia="ru-RU"/>
        </w:rPr>
        <w:t>Тема 3. География населения мира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Численность и воспроизводство населения. Типы воспроизводства населения как отражение уровня социально-экономического развития стран. «Демо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графический взрыв», его причины и последствия. Теория де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мографического перехода. Понятие о депопуляции.   Демографическая политика: ее направления, эффек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тивность и результаты в различных странах.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 xml:space="preserve">    Состав населения. Социальный и этнический (нацио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нальный) состав населения. Формирование народностей. Крупные народы и языковые группы.        Равноценность нацио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нальных культур. Историко-культурное районирование ми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ра. Главные историко-культурные центры мира.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Религиозный состав населения мира: мировые, нацио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нальные и местные религии. География этнических и кон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фессиональных конфликтов в современном мире.</w:t>
      </w:r>
    </w:p>
    <w:p w:rsidR="00A73102" w:rsidRPr="00A73102" w:rsidRDefault="00A73102" w:rsidP="00A73102">
      <w:pPr>
        <w:autoSpaceDE w:val="0"/>
        <w:autoSpaceDN w:val="0"/>
        <w:adjustRightInd w:val="0"/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Возрастной и половой состав населения мира. Возрастно-половые пирамиды. Экономически активное население. Социальный состав населения.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Размещение и плотность населения. Городское и сель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ское население. Урбанизация как всемирный процесс. Уровень урбанизац</w:t>
      </w:r>
      <w:proofErr w:type="gramStart"/>
      <w:r w:rsidRPr="00A73102">
        <w:rPr>
          <w:rFonts w:ascii="Times New Roman" w:eastAsiaTheme="majorEastAsia" w:hAnsi="Times New Roman" w:cs="Times New Roman"/>
          <w:lang w:eastAsia="ru-RU"/>
        </w:rPr>
        <w:t>ии и ее</w:t>
      </w:r>
      <w:proofErr w:type="gramEnd"/>
      <w:r w:rsidRPr="00A73102">
        <w:rPr>
          <w:rFonts w:ascii="Times New Roman" w:eastAsiaTheme="majorEastAsia" w:hAnsi="Times New Roman" w:cs="Times New Roman"/>
          <w:lang w:eastAsia="ru-RU"/>
        </w:rPr>
        <w:t xml:space="preserve"> формы. Формы сельского рас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селения.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Типы миграций, их значение для развития стран. Гео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графия миграций населения, их причины и следствия. «Утечка умов».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Понятие об уровне жизни населения. Социально-эконо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 xml:space="preserve">мические условия и продолжительность жизни населения в регионах мира и странах. Демографические проблемы и проблемы национального самоопределения. 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rPr>
          <w:rFonts w:ascii="Times New Roman" w:eastAsia="Times New Roman" w:hAnsi="Times New Roman" w:cs="Times New Roman"/>
          <w:b/>
          <w:bCs/>
          <w:color w:val="000000"/>
          <w:lang w:eastAsia="ru-RU"/>
        </w:rPr>
      </w:pPr>
      <w:r w:rsidRPr="00A73102">
        <w:rPr>
          <w:rFonts w:ascii="Times New Roman" w:eastAsiaTheme="majorEastAsia" w:hAnsi="Times New Roman" w:cs="Times New Roman"/>
          <w:b/>
          <w:lang w:eastAsia="ru-RU"/>
        </w:rPr>
        <w:t>Тема 4.</w:t>
      </w:r>
      <w:r w:rsidRPr="00A7310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 НТР и мировое хозяйство</w:t>
      </w:r>
    </w:p>
    <w:p w:rsidR="00A73102" w:rsidRPr="00A73102" w:rsidRDefault="00A73102" w:rsidP="00A73102">
      <w:pPr>
        <w:autoSpaceDE w:val="0"/>
        <w:autoSpaceDN w:val="0"/>
        <w:adjustRightInd w:val="0"/>
        <w:spacing w:before="14" w:after="0" w:line="240" w:lineRule="auto"/>
        <w:rPr>
          <w:rFonts w:ascii="Times New Roman" w:eastAsiaTheme="majorEastAsia" w:hAnsi="Times New Roman" w:cs="Times New Roman"/>
          <w:b/>
          <w:bCs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Мировое хозяйство и основные этапы его развития. Состав мирового хозяйства. Международная хозяйственная специализация государств, международное географическое разделение труда.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Научно-техническая революция и размещение произво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дительных сил. Факторы размещения производительных сил (технико-экономические и организационно-экономиче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ские). Модели территориальной структуры хозяйства в раз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ных типах стран.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Theme="majorEastAsia" w:hAnsi="Times New Roman" w:cs="Times New Roman"/>
          <w:b/>
          <w:lang w:eastAsia="ru-RU"/>
        </w:rPr>
      </w:pPr>
      <w:r w:rsidRPr="00A73102">
        <w:rPr>
          <w:rFonts w:ascii="Times New Roman" w:eastAsiaTheme="majorEastAsia" w:hAnsi="Times New Roman" w:cs="Times New Roman"/>
          <w:b/>
          <w:lang w:eastAsia="ru-RU"/>
        </w:rPr>
        <w:t>Тема 5. География отраслей мирового хозяйства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Отраслевая и территориальная структура хозяйства мира. Карты промышленности и сельского хозяйства.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ind w:firstLine="456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Промышленность мира (нефтегазовая, угольная, элек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троэнергетика, металлургия, машиностроение, химиче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ская, легкая промышленность). География основных отра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слей производственной и непроизводственной сфер, регио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нов различной специализации. Основные промышленные центры.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ind w:firstLine="456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Сельское хозяйство, его роль в современном мире, глав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ные тенденции развития, внутриотраслевая структура, межотраслевые связи. Земледелие. «Зеленая революция». Основные районы земледелия в мире. Животноводство. Осо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бенности географии отдельных отраслей. Соотношение зе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мледелия и животноводства по странам.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ind w:firstLine="456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lastRenderedPageBreak/>
        <w:t>Мировой транспорт, его роль в размещении и развитии мирового хозяйства. Виды транспорта, их географические особенности. Основные показатели развития мирового транспорта. Международные магистрали и транспортные узлы.</w:t>
      </w:r>
    </w:p>
    <w:p w:rsidR="00A73102" w:rsidRPr="00A73102" w:rsidRDefault="00A73102" w:rsidP="00A73102">
      <w:pPr>
        <w:autoSpaceDE w:val="0"/>
        <w:autoSpaceDN w:val="0"/>
        <w:adjustRightInd w:val="0"/>
        <w:spacing w:before="5" w:after="0" w:line="240" w:lineRule="auto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Мировая торговля: оборот, товарная структура, геогра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фическое распределение. Другие формы международных экономических отношений: география мировых валютно-финансовых отношений, производственные, предоставление услуг, научно-технические знания. Ведущие экспортеры ос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новных видов продукции.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jc w:val="both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t>Международный туризм. Главные туристические райо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ны мира.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aj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Международная специализация крупнейших стран и регионов мира, интеграционные отраслевые и региональные союзы. Формы международных экономических связей. Экономическая интеграция и Россия.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ajorEastAsia" w:hAnsi="Times New Roman" w:cs="Times New Roman"/>
          <w:b/>
          <w:lang w:eastAsia="ru-RU"/>
        </w:rPr>
      </w:pPr>
      <w:r w:rsidRPr="00A73102">
        <w:rPr>
          <w:rFonts w:ascii="Times New Roman" w:eastAsiaTheme="majorEastAsia" w:hAnsi="Times New Roman" w:cs="Times New Roman"/>
          <w:b/>
          <w:lang w:eastAsia="ru-RU"/>
        </w:rPr>
        <w:t>География 11 класс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ajorEastAsia" w:hAnsi="Times New Roman" w:cs="Times New Roman"/>
          <w:b/>
          <w:u w:val="single"/>
          <w:lang w:eastAsia="ru-RU"/>
        </w:rPr>
      </w:pPr>
      <w:r w:rsidRPr="00A73102">
        <w:rPr>
          <w:rFonts w:ascii="Times New Roman" w:eastAsiaTheme="majorEastAsia" w:hAnsi="Times New Roman" w:cs="Times New Roman"/>
          <w:b/>
          <w:u w:val="single"/>
          <w:lang w:eastAsia="ru-RU"/>
        </w:rPr>
        <w:t>Региональная характеристика мира</w:t>
      </w:r>
    </w:p>
    <w:p w:rsidR="00A73102" w:rsidRPr="00A73102" w:rsidRDefault="00A73102" w:rsidP="00A73102">
      <w:pPr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 xml:space="preserve">Тема 6. Зарубежная Европа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Общая характеристика региона. Географическое положение. Деление на </w:t>
      </w:r>
      <w:proofErr w:type="spellStart"/>
      <w:r w:rsidRPr="00A73102">
        <w:rPr>
          <w:rFonts w:ascii="Times New Roman" w:eastAsiaTheme="minorEastAsia" w:hAnsi="Times New Roman" w:cs="Times New Roman"/>
          <w:lang w:eastAsia="ru-RU"/>
        </w:rPr>
        <w:t>субрегионы</w:t>
      </w:r>
      <w:proofErr w:type="spellEnd"/>
      <w:r w:rsidRPr="00A73102">
        <w:rPr>
          <w:rFonts w:ascii="Times New Roman" w:eastAsiaTheme="minorEastAsia" w:hAnsi="Times New Roman" w:cs="Times New Roman"/>
          <w:lang w:eastAsia="ru-RU"/>
        </w:rPr>
        <w:t xml:space="preserve">: Западная. Восточная, Северная, Центральная и Южная Европа. Природно-ресурсный потенциал </w:t>
      </w:r>
      <w:proofErr w:type="spellStart"/>
      <w:r w:rsidRPr="00A73102">
        <w:rPr>
          <w:rFonts w:ascii="Times New Roman" w:eastAsiaTheme="minorEastAsia" w:hAnsi="Times New Roman" w:cs="Times New Roman"/>
          <w:lang w:eastAsia="ru-RU"/>
        </w:rPr>
        <w:t>субрегионов</w:t>
      </w:r>
      <w:proofErr w:type="spellEnd"/>
      <w:r w:rsidRPr="00A73102">
        <w:rPr>
          <w:rFonts w:ascii="Times New Roman" w:eastAsiaTheme="minorEastAsia" w:hAnsi="Times New Roman" w:cs="Times New Roman"/>
          <w:lang w:eastAsia="ru-RU"/>
        </w:rPr>
        <w:t xml:space="preserve"> Европы. Объекты Всемирного наследия.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Демографическая ситуация в зарубежной Европе.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proofErr w:type="gramStart"/>
      <w:r w:rsidRPr="00A73102">
        <w:rPr>
          <w:rFonts w:ascii="Times New Roman" w:eastAsiaTheme="minorEastAsia" w:hAnsi="Times New Roman" w:cs="Times New Roman"/>
          <w:lang w:eastAsia="ru-RU"/>
        </w:rPr>
        <w:t>Национальный</w:t>
      </w:r>
      <w:proofErr w:type="gramEnd"/>
      <w:r w:rsidRPr="00A73102">
        <w:rPr>
          <w:rFonts w:ascii="Times New Roman" w:eastAsiaTheme="minorEastAsia" w:hAnsi="Times New Roman" w:cs="Times New Roman"/>
          <w:lang w:eastAsia="ru-RU"/>
        </w:rPr>
        <w:t xml:space="preserve"> и религиозный со-став населения. Обострение межнациональных противоречий в ряде стран. Особенности расселения, географии городов.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 Уровни и темпы урбанизации. Крупнейшие городские агломерации зарубежной Европы.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Хозяйственные различия между странами. Центральная ось развития.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Главные отрасли промышленности и их география. Крупнейшие районы и центры добывающих и обрабатывающих отраслей. Основные типы сельского хозяйства: северо-, средне- и </w:t>
      </w:r>
      <w:proofErr w:type="gramStart"/>
      <w:r w:rsidRPr="00A73102">
        <w:rPr>
          <w:rFonts w:ascii="Times New Roman" w:eastAsiaTheme="minorEastAsia" w:hAnsi="Times New Roman" w:cs="Times New Roman"/>
          <w:lang w:eastAsia="ru-RU"/>
        </w:rPr>
        <w:t>южно-европейский</w:t>
      </w:r>
      <w:proofErr w:type="gramEnd"/>
      <w:r w:rsidRPr="00A73102">
        <w:rPr>
          <w:rFonts w:ascii="Times New Roman" w:eastAsiaTheme="minorEastAsia" w:hAnsi="Times New Roman" w:cs="Times New Roman"/>
          <w:lang w:eastAsia="ru-RU"/>
        </w:rPr>
        <w:t xml:space="preserve">.  Их географические и отраслевые особенности.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Международные экономические связи.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Охрана окружающей среды и экологические проблемы, экологическая политика.</w:t>
      </w:r>
    </w:p>
    <w:p w:rsidR="00A73102" w:rsidRPr="00A73102" w:rsidRDefault="00A73102" w:rsidP="00A73102">
      <w:pPr>
        <w:spacing w:after="0" w:line="240" w:lineRule="auto"/>
        <w:rPr>
          <w:rFonts w:eastAsiaTheme="minorEastAsia"/>
          <w:lang w:eastAsia="ru-RU"/>
        </w:rPr>
      </w:pPr>
      <w:r w:rsidRPr="00A73102">
        <w:rPr>
          <w:rFonts w:eastAsiaTheme="minorEastAsia"/>
          <w:lang w:eastAsia="ru-RU"/>
        </w:rPr>
        <w:t xml:space="preserve">Особенности </w:t>
      </w:r>
      <w:proofErr w:type="gramStart"/>
      <w:r w:rsidRPr="00A73102">
        <w:rPr>
          <w:rFonts w:eastAsiaTheme="minorEastAsia"/>
          <w:lang w:eastAsia="ru-RU"/>
        </w:rPr>
        <w:t>европейских</w:t>
      </w:r>
      <w:proofErr w:type="gramEnd"/>
      <w:r w:rsidRPr="00A73102">
        <w:rPr>
          <w:rFonts w:eastAsiaTheme="minorEastAsia"/>
          <w:lang w:eastAsia="ru-RU"/>
        </w:rPr>
        <w:t xml:space="preserve">  </w:t>
      </w:r>
      <w:proofErr w:type="spellStart"/>
      <w:r w:rsidRPr="00A73102">
        <w:rPr>
          <w:rFonts w:eastAsiaTheme="minorEastAsia"/>
          <w:lang w:eastAsia="ru-RU"/>
        </w:rPr>
        <w:t>субрегионов</w:t>
      </w:r>
      <w:proofErr w:type="spellEnd"/>
      <w:r w:rsidRPr="00A73102">
        <w:rPr>
          <w:rFonts w:eastAsiaTheme="minorEastAsia"/>
          <w:lang w:eastAsia="ru-RU"/>
        </w:rPr>
        <w:t>.</w:t>
      </w:r>
    </w:p>
    <w:p w:rsidR="00A73102" w:rsidRPr="00A73102" w:rsidRDefault="00A73102" w:rsidP="00A73102">
      <w:pPr>
        <w:spacing w:after="0" w:line="240" w:lineRule="auto"/>
        <w:rPr>
          <w:rFonts w:eastAsiaTheme="minorEastAsia"/>
          <w:b/>
          <w:lang w:eastAsia="ru-RU"/>
        </w:rPr>
      </w:pPr>
      <w:r w:rsidRPr="00A73102">
        <w:rPr>
          <w:rFonts w:eastAsiaTheme="minorEastAsia"/>
          <w:b/>
          <w:lang w:eastAsia="ru-RU"/>
        </w:rPr>
        <w:t xml:space="preserve">Тема 7. Зарубежная Азия. Австралия.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Общая характеристика региона. Территория, границы, положение, состав региона. Большие различия между странами.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 Природные условия, их контрастность, </w:t>
      </w:r>
      <w:proofErr w:type="gramStart"/>
      <w:r w:rsidRPr="00A73102">
        <w:rPr>
          <w:rFonts w:ascii="Times New Roman" w:eastAsiaTheme="minorEastAsia" w:hAnsi="Times New Roman" w:cs="Times New Roman"/>
          <w:lang w:eastAsia="ru-RU"/>
        </w:rPr>
        <w:t>неравно-мерность</w:t>
      </w:r>
      <w:proofErr w:type="gramEnd"/>
      <w:r w:rsidRPr="00A73102">
        <w:rPr>
          <w:rFonts w:ascii="Times New Roman" w:eastAsiaTheme="minorEastAsia" w:hAnsi="Times New Roman" w:cs="Times New Roman"/>
          <w:lang w:eastAsia="ru-RU"/>
        </w:rPr>
        <w:t xml:space="preserve"> распределения ресурсов. Особое значение нефти. Земельные и агроклиматические ресурсы.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Население: численность и особенности воспроизводства. Сложный этнический состав.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Межнациональные конфликты и территориальные споры. Азия – родина трех мировых религий. Размещения населения и процессы урбанизации.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Уровень хозяйственного развития и международная специализация стран.  Новые индустриальные страны. Нефтедобывающие страны. Интеграционные группировки стран зарубежной Азии.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Основные районы и направления сельского хозяйства. Особое значение ирригации. Транспорт и международные экономические связи. Непроизводственная сфера.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Охрана окружающей среды и экологические проблемы, экологическая политика. Угроза обезлесения и опустынивания. Объекты Всемирного наследия.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Специфика </w:t>
      </w:r>
      <w:proofErr w:type="spellStart"/>
      <w:r w:rsidRPr="00A73102">
        <w:rPr>
          <w:rFonts w:ascii="Times New Roman" w:eastAsiaTheme="minorEastAsia" w:hAnsi="Times New Roman" w:cs="Times New Roman"/>
          <w:lang w:eastAsia="ru-RU"/>
        </w:rPr>
        <w:t>субрегионов</w:t>
      </w:r>
      <w:proofErr w:type="spellEnd"/>
      <w:r w:rsidRPr="00A73102">
        <w:rPr>
          <w:rFonts w:ascii="Times New Roman" w:eastAsiaTheme="minorEastAsia" w:hAnsi="Times New Roman" w:cs="Times New Roman"/>
          <w:lang w:eastAsia="ru-RU"/>
        </w:rPr>
        <w:t>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Страны Азии. Япония. Китайская Народная Республика. Республика Индия. Австралия. Краткая историческая справка.  Территория, границы, положение. Политическая карта. Государственный строй.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>Тема 8. Африка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Общая характеристика региона. Территория, границы и географическое положение. Политическая карта, пограничные споры и конфликты. Особенности государственного строя.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Природные условия и ресурсы как важнейшая предпосылка экономического развития стран Африки. Хозяйственная оценка полезных ископаемых, земельных, агроклиматических и лесных ресурсов.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Население: демографический взрыв и связанные с ним проблемы. Особенности этнического и религиозного состава населения. Особенности размещения населения.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Место и роль Африки в мировом хозяйстве. Главные отрасли специализации. Преобладающее значение </w:t>
      </w:r>
      <w:proofErr w:type="gramStart"/>
      <w:r w:rsidRPr="00A73102">
        <w:rPr>
          <w:rFonts w:ascii="Times New Roman" w:eastAsiaTheme="minorEastAsia" w:hAnsi="Times New Roman" w:cs="Times New Roman"/>
          <w:lang w:eastAsia="ru-RU"/>
        </w:rPr>
        <w:t>горно-добывающей</w:t>
      </w:r>
      <w:proofErr w:type="gramEnd"/>
      <w:r w:rsidRPr="00A73102">
        <w:rPr>
          <w:rFonts w:ascii="Times New Roman" w:eastAsiaTheme="minorEastAsia" w:hAnsi="Times New Roman" w:cs="Times New Roman"/>
          <w:lang w:eastAsia="ru-RU"/>
        </w:rPr>
        <w:t xml:space="preserve"> промышленности, основные отрасли и районы  размещения. </w:t>
      </w:r>
      <w:r w:rsidRPr="00A73102">
        <w:rPr>
          <w:rFonts w:ascii="Times New Roman" w:eastAsiaTheme="minorEastAsia" w:hAnsi="Times New Roman" w:cs="Times New Roman"/>
          <w:lang w:eastAsia="ru-RU"/>
        </w:rPr>
        <w:lastRenderedPageBreak/>
        <w:t>Особенности сельского хозяйства. Монокультура земледелия – причина деградации земель. Транспортные проблемы Африки. Непроизводственная сфера.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Охрана окружающей среды и экологические проблемы. Заповедники и национальные парки.  Объекты Всемирного наследия.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Международные экономические связи.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Южно-Африканская Республика (ЮАР) –  единственная экономически развитая страна Африки. Краткая историческая справка. Основные черты ее экономико-географического положения, государственного строя, природы, населения и хозяйства. Богатейшие природные ресурсы: алмазы, золото, каменный уголь, рудные ископаемые.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>Тема 9. Северная Америка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Соединенные Штаты Америки. Краткая историческая справка.  Территория, границы, положение. Государственный строй.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Численность и воспроизводство населения. Специфика этнического и религиозного состава.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Роль иммиграции в формировании населения.  Основные черты размещения населения. Урбанизация в США и ее особенности. Главные города, агломерации и мегалополисы. Сельское население.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Хозяйство США. Природные предпосылки для развития промышленности. Основные отрасли промышленности и их география. Промышленные пояса и главные промышленные районы. Условия для развития сельского хозяйства.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 География основных отраслей, сельскохозяйственные районы (пояса) и их специализация. Особенности транспортной системы. Сеть сухопутных магистралей. Морские порты. Международные экономические связи США.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Загрязнение окружающей среды в США и меры по ее охране. Национальные парки и объекты Всемирного наследия.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Внутренние различия. Экономические районы: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Канада. Краткая историческая справка. Основные черты ее экономико-географического положения, государственного строя, природы, населения и хозяйства. Богатство природно-ресурсного потенциала. Большая роль добывающих отраслей и сельского хозяйства – признаки страны переселенческого капитализма. Место Канады в мировом хозяйстве. Взаимозависимость экономики Канады и США.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>Тема 10. Латинская Америка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Состав и  общая характеристика региона. Географическое положение. Природные условия и ресурсы. 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Население: тип воспроизводства и проблемы с ним связанные. Неоднородность этнического и религиозного состава. Неравномерность в размещении населения и ее причины. Темпы и уровень урбанизация, крупнейшие городские агломерации. Ложная урбанизация.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Современный уровень и структура хозяйства. Значение и место Латинской Америки в  мировом хозяйстве, главные отрасли специализации. Главенствующая роль горнодобывающей промышленности, ее главные районы и отрасли. Обрабатывающая промышленность, основные отрасли и черты ее размещения.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Особенности землевладения: латифундии и </w:t>
      </w:r>
      <w:proofErr w:type="spellStart"/>
      <w:r w:rsidRPr="00A73102">
        <w:rPr>
          <w:rFonts w:ascii="Times New Roman" w:eastAsiaTheme="minorEastAsia" w:hAnsi="Times New Roman" w:cs="Times New Roman"/>
          <w:lang w:eastAsia="ru-RU"/>
        </w:rPr>
        <w:t>минифундии</w:t>
      </w:r>
      <w:proofErr w:type="spellEnd"/>
      <w:r w:rsidRPr="00A73102">
        <w:rPr>
          <w:rFonts w:ascii="Times New Roman" w:eastAsiaTheme="minorEastAsia" w:hAnsi="Times New Roman" w:cs="Times New Roman"/>
          <w:lang w:eastAsia="ru-RU"/>
        </w:rPr>
        <w:t>.  Главные сельскохозяйственные районы и их специализация. Основные черты развития и размещения транспорта. Международные экономические связи. Охрана окружающей среды и экологические проблемы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 xml:space="preserve">Бразилия. Краткая историческая справка. Основные черты ее экономико-географического положения, государственного строя, природы, населения и хозяйства. Место Бразилии в экономике Латинской Америки и мировом хозяйстве. Характерные черты территориальной и отраслевой структуры хозяйства. «Промышленный треугольник». 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>Тема 11. Россия в современном мире.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  <w:r w:rsidRPr="00A73102">
        <w:rPr>
          <w:rFonts w:ascii="Times New Roman" w:eastAsiaTheme="minorEastAsia" w:hAnsi="Times New Roman" w:cs="Times New Roman"/>
          <w:lang w:eastAsia="ru-RU"/>
        </w:rPr>
        <w:t>Экономико-географическая история России. Роль России в  мировом хозяйстве и ее изменение. Россия на современной политической и экономической карте мира.  Отрасли международной специализации России. Международные связи России. Россия на полити</w:t>
      </w:r>
      <w:r w:rsidRPr="00A73102">
        <w:rPr>
          <w:rFonts w:ascii="Times New Roman" w:eastAsiaTheme="minorEastAsia" w:hAnsi="Times New Roman" w:cs="Times New Roman"/>
          <w:lang w:eastAsia="ru-RU"/>
        </w:rPr>
        <w:softHyphen/>
        <w:t>ческой карте мире, в мировом хозяйстве, системе междуна</w:t>
      </w:r>
      <w:r w:rsidRPr="00A73102">
        <w:rPr>
          <w:rFonts w:ascii="Times New Roman" w:eastAsiaTheme="minorEastAsia" w:hAnsi="Times New Roman" w:cs="Times New Roman"/>
          <w:lang w:eastAsia="ru-RU"/>
        </w:rPr>
        <w:softHyphen/>
        <w:t>родно-финансовых и политических отношений</w:t>
      </w:r>
      <w:proofErr w:type="gramStart"/>
      <w:r w:rsidRPr="00A73102">
        <w:rPr>
          <w:rFonts w:ascii="Times New Roman" w:eastAsiaTheme="minorEastAsia" w:hAnsi="Times New Roman" w:cs="Times New Roman"/>
          <w:lang w:eastAsia="ru-RU"/>
        </w:rPr>
        <w:t xml:space="preserve">.. </w:t>
      </w:r>
      <w:proofErr w:type="gramEnd"/>
      <w:r w:rsidRPr="00A73102">
        <w:rPr>
          <w:rFonts w:ascii="Times New Roman" w:eastAsiaTheme="minorEastAsia" w:hAnsi="Times New Roman" w:cs="Times New Roman"/>
          <w:lang w:eastAsia="ru-RU"/>
        </w:rPr>
        <w:t>Особенности геогра</w:t>
      </w:r>
      <w:r w:rsidRPr="00A73102">
        <w:rPr>
          <w:rFonts w:ascii="Times New Roman" w:eastAsiaTheme="minorEastAsia" w:hAnsi="Times New Roman" w:cs="Times New Roman"/>
          <w:lang w:eastAsia="ru-RU"/>
        </w:rPr>
        <w:softHyphen/>
        <w:t>фии экономических, политических и культурных связей России со странами мира. Участие России в политических и экономических объединениях и группировках. Определе</w:t>
      </w:r>
      <w:r w:rsidRPr="00A73102">
        <w:rPr>
          <w:rFonts w:ascii="Times New Roman" w:eastAsiaTheme="minorEastAsia" w:hAnsi="Times New Roman" w:cs="Times New Roman"/>
          <w:lang w:eastAsia="ru-RU"/>
        </w:rPr>
        <w:softHyphen/>
        <w:t>ние основных направлений развития внешнеэкономических связей России</w:t>
      </w:r>
    </w:p>
    <w:p w:rsidR="00A73102" w:rsidRPr="00A73102" w:rsidRDefault="00A73102" w:rsidP="00A73102">
      <w:pPr>
        <w:spacing w:after="0" w:line="240" w:lineRule="auto"/>
        <w:rPr>
          <w:rFonts w:ascii="Times New Roman" w:eastAsiaTheme="minorEastAsia" w:hAnsi="Times New Roman" w:cs="Times New Roman"/>
          <w:b/>
          <w:lang w:eastAsia="ru-RU"/>
        </w:rPr>
      </w:pPr>
      <w:r w:rsidRPr="00A73102">
        <w:rPr>
          <w:rFonts w:ascii="Times New Roman" w:eastAsiaTheme="minorEastAsia" w:hAnsi="Times New Roman" w:cs="Times New Roman"/>
          <w:b/>
          <w:lang w:eastAsia="ru-RU"/>
        </w:rPr>
        <w:t>Тема 12. Глобальные проблемы человечества</w:t>
      </w:r>
    </w:p>
    <w:p w:rsidR="00A73102" w:rsidRPr="00A73102" w:rsidRDefault="00A73102" w:rsidP="00A73102">
      <w:pPr>
        <w:autoSpaceDE w:val="0"/>
        <w:autoSpaceDN w:val="0"/>
        <w:adjustRightInd w:val="0"/>
        <w:spacing w:before="10" w:after="0" w:line="240" w:lineRule="auto"/>
        <w:rPr>
          <w:rFonts w:ascii="Times New Roman" w:eastAsiaTheme="majorEastAsia" w:hAnsi="Times New Roman" w:cs="Times New Roman"/>
          <w:sz w:val="30"/>
          <w:szCs w:val="30"/>
          <w:lang w:eastAsia="ru-RU"/>
        </w:rPr>
      </w:pPr>
      <w:r w:rsidRPr="00A73102">
        <w:rPr>
          <w:rFonts w:ascii="Times New Roman" w:eastAsiaTheme="majorEastAsia" w:hAnsi="Times New Roman" w:cs="Times New Roman"/>
          <w:lang w:eastAsia="ru-RU"/>
        </w:rPr>
        <w:lastRenderedPageBreak/>
        <w:t>Истоки глобальных проблем челове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чества. Систематизация глобальных проблем. Глобальное моделирование. Взаимосвязи глобальных проблем: Роль гео</w:t>
      </w:r>
      <w:r w:rsidRPr="00A73102">
        <w:rPr>
          <w:rFonts w:ascii="Times New Roman" w:eastAsiaTheme="majorEastAsia" w:hAnsi="Times New Roman" w:cs="Times New Roman"/>
          <w:lang w:eastAsia="ru-RU"/>
        </w:rPr>
        <w:softHyphen/>
        <w:t>графии в решении глобальных проблем человечества. Новые модели цивилизации</w:t>
      </w:r>
      <w:r w:rsidRPr="00A73102">
        <w:rPr>
          <w:rFonts w:ascii="Times New Roman" w:eastAsiaTheme="majorEastAsia" w:hAnsi="Times New Roman" w:cs="Times New Roman"/>
          <w:sz w:val="30"/>
          <w:szCs w:val="30"/>
          <w:lang w:eastAsia="ru-RU"/>
        </w:rPr>
        <w:t>.</w:t>
      </w:r>
    </w:p>
    <w:p w:rsidR="00A73102" w:rsidRPr="00A73102" w:rsidRDefault="00A73102" w:rsidP="00A7310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7150A" w:rsidRPr="0007150A" w:rsidRDefault="0007150A" w:rsidP="0007150A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07150A">
        <w:rPr>
          <w:rFonts w:ascii="Times New Roman" w:eastAsia="Times New Roman" w:hAnsi="Times New Roman" w:cs="Times New Roman"/>
          <w:b/>
          <w:bCs/>
          <w:lang w:eastAsia="ru-RU"/>
        </w:rPr>
        <w:t xml:space="preserve">Список практических работ </w:t>
      </w:r>
    </w:p>
    <w:p w:rsidR="0007150A" w:rsidRPr="0007150A" w:rsidRDefault="0007150A" w:rsidP="0007150A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07150A">
        <w:rPr>
          <w:rFonts w:ascii="Times New Roman" w:eastAsia="Times New Roman" w:hAnsi="Times New Roman" w:cs="Times New Roman"/>
          <w:b/>
          <w:bCs/>
          <w:lang w:eastAsia="ru-RU"/>
        </w:rPr>
        <w:t>10 класс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1. Характеристика политико-географического положения страны (по выбору).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2. Составление  систематизированной таблицы «Государственный строй стран мира ».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 xml:space="preserve">№ 3. Оценка </w:t>
      </w:r>
      <w:proofErr w:type="spellStart"/>
      <w:r w:rsidRPr="00B84B12">
        <w:rPr>
          <w:rFonts w:ascii="Times New Roman" w:eastAsiaTheme="minorEastAsia" w:hAnsi="Times New Roman" w:cs="Times New Roman"/>
          <w:i/>
          <w:lang w:eastAsia="ru-RU"/>
        </w:rPr>
        <w:t>ресурсообеспеченности</w:t>
      </w:r>
      <w:proofErr w:type="spellEnd"/>
      <w:r w:rsidRPr="00B84B12">
        <w:rPr>
          <w:rFonts w:ascii="Times New Roman" w:eastAsiaTheme="minorEastAsia" w:hAnsi="Times New Roman" w:cs="Times New Roman"/>
          <w:i/>
          <w:lang w:eastAsia="ru-RU"/>
        </w:rPr>
        <w:t xml:space="preserve">  отдельных стран или регионов мира.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4 Составление  картосхемы размещения крупных месторождений  полезных ископаемых и районы их выгодных  территориальных сочетаний.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5 Составление сравнительной оценки трудовых ресурсов стран и регионов мира.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6. Сравнительная характеристика ведущих факторов размещения  производительных сил.</w:t>
      </w:r>
    </w:p>
    <w:p w:rsidR="00B84B12" w:rsidRPr="00B84B12" w:rsidRDefault="00B84B12" w:rsidP="00B84B12">
      <w:pPr>
        <w:autoSpaceDE w:val="0"/>
        <w:autoSpaceDN w:val="0"/>
        <w:adjustRightInd w:val="0"/>
        <w:spacing w:after="12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B84B12">
        <w:rPr>
          <w:rFonts w:ascii="Times New Roman" w:eastAsiaTheme="minorEastAsia" w:hAnsi="Times New Roman" w:cs="Times New Roman"/>
          <w:i/>
          <w:lang w:eastAsia="ru-RU"/>
        </w:rPr>
        <w:t>№ 7. Составление  экономико-географической  характеристики одной из отраслей  промышленности мира (по выбору).</w:t>
      </w:r>
    </w:p>
    <w:p w:rsidR="0007150A" w:rsidRPr="0007150A" w:rsidRDefault="0007150A" w:rsidP="0007150A">
      <w:pPr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/>
          <w:bCs/>
          <w:lang w:eastAsia="ru-RU"/>
        </w:rPr>
      </w:pPr>
      <w:r w:rsidRPr="0007150A">
        <w:rPr>
          <w:rFonts w:ascii="Times New Roman" w:eastAsia="Times New Roman" w:hAnsi="Times New Roman" w:cs="Times New Roman"/>
          <w:b/>
          <w:bCs/>
          <w:lang w:eastAsia="ru-RU"/>
        </w:rPr>
        <w:t>11 класс</w:t>
      </w:r>
    </w:p>
    <w:p w:rsidR="00B84B12" w:rsidRPr="00B84B12" w:rsidRDefault="0007150A" w:rsidP="00B84B12">
      <w:pPr>
        <w:spacing w:after="0" w:line="240" w:lineRule="auto"/>
        <w:rPr>
          <w:rFonts w:ascii="Times New Roman" w:eastAsia="Times New Roman" w:hAnsi="Times New Roman" w:cs="Times New Roman"/>
          <w:bCs/>
          <w:i/>
          <w:lang w:eastAsia="ru-RU"/>
        </w:rPr>
      </w:pPr>
      <w:r w:rsidRPr="0007150A">
        <w:rPr>
          <w:rFonts w:ascii="Times New Roman" w:eastAsia="Times New Roman" w:hAnsi="Times New Roman" w:cs="Times New Roman"/>
          <w:bCs/>
          <w:i/>
          <w:lang w:eastAsia="ru-RU"/>
        </w:rPr>
        <w:t>№1</w:t>
      </w:r>
      <w:r w:rsidRPr="0007150A">
        <w:rPr>
          <w:rFonts w:ascii="Times New Roman" w:eastAsia="Times New Roman" w:hAnsi="Times New Roman" w:cs="Times New Roman"/>
          <w:bCs/>
          <w:i/>
          <w:lang w:eastAsia="ru-RU"/>
        </w:rPr>
        <w:t>.</w:t>
      </w:r>
      <w:r w:rsidRPr="0007150A">
        <w:rPr>
          <w:rFonts w:ascii="Times New Roman" w:eastAsia="Times New Roman" w:hAnsi="Times New Roman" w:cs="Times New Roman"/>
          <w:bCs/>
          <w:i/>
          <w:lang w:eastAsia="ru-RU"/>
        </w:rPr>
        <w:t xml:space="preserve"> </w:t>
      </w:r>
      <w:r w:rsidR="00B84B12" w:rsidRPr="00B84B12">
        <w:rPr>
          <w:rFonts w:ascii="Times New Roman" w:eastAsia="Times New Roman" w:hAnsi="Times New Roman" w:cs="Times New Roman"/>
          <w:bCs/>
          <w:i/>
          <w:lang w:eastAsia="ru-RU"/>
        </w:rPr>
        <w:t>«Характеристика природных и трудовых ресурсов в процессе интеграции стран Зарубежной Европы»</w:t>
      </w:r>
    </w:p>
    <w:p w:rsidR="00B84B12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>№2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>.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«</w:t>
      </w:r>
      <w:proofErr w:type="gramStart"/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Сравнительная</w:t>
      </w:r>
      <w:proofErr w:type="gramEnd"/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 xml:space="preserve"> ЭГХ 2 стран с разным уровнем экономического разыития»</w:t>
      </w:r>
    </w:p>
    <w:p w:rsidR="00B84B12" w:rsidRPr="00B84B12" w:rsidRDefault="0007150A" w:rsidP="00B84B12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№3.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«Отражение на картосхеме международных связей Японии».</w:t>
      </w:r>
    </w:p>
    <w:p w:rsidR="00B84B12" w:rsidRPr="00B84B12" w:rsidRDefault="0007150A" w:rsidP="00B84B12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>№4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.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«Оценка предпосылок для развития промышленности и с/х</w:t>
      </w:r>
      <w:r w:rsidR="00B84B12">
        <w:rPr>
          <w:rFonts w:ascii="Times New Roman" w:eastAsiaTheme="minorEastAsia" w:hAnsi="Times New Roman" w:cs="Times New Roman"/>
          <w:i/>
          <w:lang w:eastAsia="ru-RU"/>
        </w:rPr>
        <w:t xml:space="preserve"> одной из стран Азии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».</w:t>
      </w:r>
    </w:p>
    <w:p w:rsidR="0007150A" w:rsidRPr="0007150A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>№5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.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«Составление картосхемы международных связей Австралийского союза»</w:t>
      </w:r>
    </w:p>
    <w:p w:rsidR="00B84B12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>№6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>.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«Прогноз экономического развития Африки на базе рационального использования ресурсов. Страны с наибольшими перспективами развития»</w:t>
      </w:r>
    </w:p>
    <w:p w:rsidR="0007150A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 w:rsidRPr="0007150A">
        <w:rPr>
          <w:rFonts w:ascii="Times New Roman" w:eastAsiaTheme="minorEastAsia" w:hAnsi="Times New Roman" w:cs="Times New Roman"/>
          <w:i/>
          <w:lang w:eastAsia="ru-RU"/>
        </w:rPr>
        <w:t>№7</w:t>
      </w:r>
      <w:r w:rsidRPr="0007150A">
        <w:rPr>
          <w:rFonts w:ascii="Times New Roman" w:eastAsiaTheme="minorEastAsia" w:hAnsi="Times New Roman" w:cs="Times New Roman"/>
          <w:i/>
          <w:lang w:eastAsia="ru-RU"/>
        </w:rPr>
        <w:t xml:space="preserve">. </w:t>
      </w:r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 xml:space="preserve">«Выявления различий ПУ и </w:t>
      </w:r>
      <w:proofErr w:type="gramStart"/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>ПР</w:t>
      </w:r>
      <w:proofErr w:type="gramEnd"/>
      <w:r w:rsidR="00B84B12" w:rsidRPr="00B84B12">
        <w:rPr>
          <w:rFonts w:ascii="Times New Roman" w:eastAsiaTheme="minorEastAsia" w:hAnsi="Times New Roman" w:cs="Times New Roman"/>
          <w:i/>
          <w:lang w:eastAsia="ru-RU"/>
        </w:rPr>
        <w:t xml:space="preserve">, влияние их на развитие хозяйства и </w:t>
      </w:r>
      <w:r w:rsidR="00B84B12">
        <w:rPr>
          <w:rFonts w:ascii="Times New Roman" w:eastAsiaTheme="minorEastAsia" w:hAnsi="Times New Roman" w:cs="Times New Roman"/>
          <w:i/>
          <w:lang w:eastAsia="ru-RU"/>
        </w:rPr>
        <w:t>особенности быта»</w:t>
      </w:r>
    </w:p>
    <w:p w:rsidR="00B84B12" w:rsidRDefault="00B84B12" w:rsidP="0007150A">
      <w:pPr>
        <w:spacing w:after="0" w:line="240" w:lineRule="auto"/>
        <w:rPr>
          <w:rFonts w:ascii="Times New Roman" w:eastAsiaTheme="minorEastAsia" w:hAnsi="Times New Roman" w:cs="Times New Roman"/>
          <w:i/>
          <w:lang w:eastAsia="ru-RU"/>
        </w:rPr>
      </w:pPr>
      <w:r>
        <w:rPr>
          <w:rFonts w:ascii="Times New Roman" w:eastAsiaTheme="minorEastAsia" w:hAnsi="Times New Roman" w:cs="Times New Roman"/>
          <w:i/>
          <w:lang w:eastAsia="ru-RU"/>
        </w:rPr>
        <w:t xml:space="preserve">№8. </w:t>
      </w:r>
      <w:r w:rsidRPr="00B84B12">
        <w:rPr>
          <w:rFonts w:ascii="Times New Roman" w:eastAsiaTheme="minorEastAsia" w:hAnsi="Times New Roman" w:cs="Times New Roman"/>
          <w:i/>
          <w:lang w:eastAsia="ru-RU"/>
        </w:rPr>
        <w:t>«Разработка проекта решения одной из проблем (продовольственная, энергетическая и др.) с опорой на совреме</w:t>
      </w:r>
      <w:r>
        <w:rPr>
          <w:rFonts w:ascii="Times New Roman" w:eastAsiaTheme="minorEastAsia" w:hAnsi="Times New Roman" w:cs="Times New Roman"/>
          <w:i/>
          <w:lang w:eastAsia="ru-RU"/>
        </w:rPr>
        <w:t>нные концепции научных занятий»</w:t>
      </w:r>
    </w:p>
    <w:p w:rsidR="0007150A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lang w:eastAsia="ru-RU"/>
        </w:rPr>
      </w:pPr>
    </w:p>
    <w:p w:rsidR="0007150A" w:rsidRPr="00B84B12" w:rsidRDefault="0007150A" w:rsidP="0007150A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84B1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3. Тематическое планирование</w:t>
      </w:r>
    </w:p>
    <w:p w:rsidR="0007150A" w:rsidRPr="00B84B12" w:rsidRDefault="0007150A" w:rsidP="00B84B12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B84B12"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  <w:t>10 класс</w:t>
      </w:r>
    </w:p>
    <w:p w:rsidR="0007150A" w:rsidRPr="0007150A" w:rsidRDefault="0007150A" w:rsidP="0007150A">
      <w:pPr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242" w:type="pct"/>
        <w:tblInd w:w="-45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91"/>
        <w:gridCol w:w="2555"/>
        <w:gridCol w:w="1419"/>
        <w:gridCol w:w="4961"/>
      </w:tblGrid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-13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gramEnd"/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1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50A" w:rsidRPr="0007150A" w:rsidRDefault="0007150A" w:rsidP="00B84B12">
            <w:pPr>
              <w:spacing w:before="100" w:beforeAutospacing="1" w:after="100" w:afterAutospacing="1" w:line="240" w:lineRule="auto"/>
              <w:ind w:left="-902"/>
              <w:contextualSpacing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раздела</w:t>
            </w:r>
          </w:p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-902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Практические работы</w:t>
            </w:r>
          </w:p>
        </w:tc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-902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Введение</w:t>
            </w: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07150A" w:rsidRPr="0007150A" w:rsidTr="0007150A">
        <w:trPr>
          <w:trHeight w:val="406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Calibri" w:hAnsi="Times New Roman" w:cs="Times New Roman"/>
              </w:rPr>
              <w:t xml:space="preserve">Современная политическая карта мира  </w:t>
            </w:r>
          </w:p>
          <w:p w:rsidR="0007150A" w:rsidRPr="0007150A" w:rsidRDefault="0007150A" w:rsidP="00071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часа</w:t>
            </w:r>
          </w:p>
        </w:tc>
        <w:tc>
          <w:tcPr>
            <w:tcW w:w="2500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7150A">
              <w:rPr>
                <w:rFonts w:ascii="Times New Roman" w:eastAsia="Calibri" w:hAnsi="Times New Roman" w:cs="Times New Roman"/>
                <w:sz w:val="24"/>
                <w:szCs w:val="24"/>
              </w:rPr>
              <w:t>№ 1. Характеристика политико-географического положения страны (по выбору).</w:t>
            </w:r>
          </w:p>
          <w:p w:rsidR="0007150A" w:rsidRPr="0007150A" w:rsidRDefault="0007150A" w:rsidP="0007150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Calibri" w:hAnsi="Times New Roman" w:cs="Times New Roman"/>
                <w:sz w:val="24"/>
                <w:szCs w:val="24"/>
              </w:rPr>
              <w:t>№ 2. Составление  систематизированной таблицы «Государственный строй стран мира ».</w:t>
            </w:r>
          </w:p>
        </w:tc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География мировых природных ресурсов.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 xml:space="preserve">№ 3. Оценка </w:t>
            </w:r>
            <w:proofErr w:type="spellStart"/>
            <w:r w:rsidRPr="0007150A">
              <w:rPr>
                <w:rFonts w:ascii="Times New Roman" w:eastAsia="Calibri" w:hAnsi="Times New Roman" w:cs="Times New Roman"/>
              </w:rPr>
              <w:t>ресурсообеспеченности</w:t>
            </w:r>
            <w:proofErr w:type="spellEnd"/>
            <w:r w:rsidRPr="0007150A">
              <w:rPr>
                <w:rFonts w:ascii="Times New Roman" w:eastAsia="Calibri" w:hAnsi="Times New Roman" w:cs="Times New Roman"/>
              </w:rPr>
              <w:t xml:space="preserve">  отдельных стран или регионов мира.</w:t>
            </w:r>
          </w:p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7150A">
              <w:rPr>
                <w:rFonts w:ascii="Times New Roman" w:eastAsia="Calibri" w:hAnsi="Times New Roman" w:cs="Times New Roman"/>
              </w:rPr>
              <w:t>№ 4 Составление  картосхемы размещения крупных месторождений  полезных ископаемых и районы их выгодных  территориальных сочетаний.</w:t>
            </w:r>
          </w:p>
        </w:tc>
        <w:bookmarkStart w:id="6" w:name="_GoBack"/>
        <w:bookmarkEnd w:id="6"/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География населения мира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часов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№ 5 Составление сравнительной оценки трудовых ресурсов стран и регионов мира.</w:t>
            </w:r>
          </w:p>
        </w:tc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НТР и мировое хозяйство.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часов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№ 6. Сравнительная характеристика ведущих факторов размещения  производительных сил.</w:t>
            </w:r>
          </w:p>
          <w:p w:rsidR="0007150A" w:rsidRPr="0007150A" w:rsidRDefault="00B84B12" w:rsidP="0007150A">
            <w:pPr>
              <w:contextualSpacing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(</w:t>
            </w:r>
            <w:r w:rsidR="0007150A" w:rsidRPr="0007150A">
              <w:rPr>
                <w:rFonts w:ascii="Times New Roman" w:eastAsia="Calibri" w:hAnsi="Times New Roman" w:cs="Times New Roman"/>
              </w:rPr>
              <w:t>форма выполнения – таблица</w:t>
            </w:r>
            <w:proofErr w:type="gramStart"/>
            <w:r w:rsidR="0007150A" w:rsidRPr="0007150A">
              <w:rPr>
                <w:rFonts w:ascii="Times New Roman" w:eastAsia="Calibri" w:hAnsi="Times New Roman" w:cs="Times New Roman"/>
              </w:rPr>
              <w:t xml:space="preserve"> )</w:t>
            </w:r>
            <w:proofErr w:type="gramEnd"/>
          </w:p>
        </w:tc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География отраслей мирового хозяйства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7150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часов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№ 7. Составление  экономико-географической  характеристики одной из отраслей  промышленности мира (по выбору).</w:t>
            </w:r>
          </w:p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  <w:tr w:rsidR="0007150A" w:rsidRPr="0007150A" w:rsidTr="0007150A">
        <w:trPr>
          <w:trHeight w:val="839"/>
        </w:trPr>
        <w:tc>
          <w:tcPr>
            <w:tcW w:w="4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7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07150A" w:rsidP="0007150A">
            <w:pPr>
              <w:spacing w:before="100" w:beforeAutospacing="1" w:after="100" w:afterAutospacing="1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07150A">
              <w:rPr>
                <w:rFonts w:ascii="Times New Roman" w:eastAsia="Calibri" w:hAnsi="Times New Roman" w:cs="Times New Roman"/>
              </w:rPr>
              <w:t>Обобщающий урок</w:t>
            </w:r>
          </w:p>
        </w:tc>
        <w:tc>
          <w:tcPr>
            <w:tcW w:w="715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7150A" w:rsidRPr="0007150A" w:rsidRDefault="00B84B12" w:rsidP="0007150A">
            <w:pPr>
              <w:spacing w:before="100" w:beforeAutospacing="1" w:after="100" w:afterAutospacing="1" w:line="240" w:lineRule="auto"/>
              <w:ind w:left="10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час</w:t>
            </w:r>
          </w:p>
        </w:tc>
        <w:tc>
          <w:tcPr>
            <w:tcW w:w="2500" w:type="pct"/>
            <w:tcBorders>
              <w:top w:val="single" w:sz="8" w:space="0" w:color="auto"/>
              <w:left w:val="single" w:sz="6" w:space="0" w:color="auto"/>
              <w:bottom w:val="single" w:sz="8" w:space="0" w:color="auto"/>
              <w:right w:val="single" w:sz="8" w:space="0" w:color="auto"/>
            </w:tcBorders>
          </w:tcPr>
          <w:p w:rsidR="0007150A" w:rsidRPr="0007150A" w:rsidRDefault="0007150A" w:rsidP="0007150A">
            <w:pPr>
              <w:contextualSpacing/>
              <w:rPr>
                <w:rFonts w:ascii="Times New Roman" w:eastAsia="Calibri" w:hAnsi="Times New Roman" w:cs="Times New Roman"/>
              </w:rPr>
            </w:pPr>
          </w:p>
        </w:tc>
      </w:tr>
    </w:tbl>
    <w:p w:rsidR="0007150A" w:rsidRPr="0007150A" w:rsidRDefault="0007150A" w:rsidP="0007150A">
      <w:pPr>
        <w:ind w:left="360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84B12" w:rsidRPr="00B84B12" w:rsidRDefault="00B84B12" w:rsidP="00B84B12">
      <w:pPr>
        <w:ind w:left="3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11 класс</w:t>
      </w:r>
    </w:p>
    <w:tbl>
      <w:tblPr>
        <w:tblStyle w:val="a4"/>
        <w:tblW w:w="0" w:type="auto"/>
        <w:tblInd w:w="-459" w:type="dxa"/>
        <w:tblLook w:val="04A0" w:firstRow="1" w:lastRow="0" w:firstColumn="1" w:lastColumn="0" w:noHBand="0" w:noVBand="1"/>
      </w:tblPr>
      <w:tblGrid>
        <w:gridCol w:w="993"/>
        <w:gridCol w:w="2551"/>
        <w:gridCol w:w="1499"/>
        <w:gridCol w:w="4987"/>
      </w:tblGrid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раздела</w:t>
            </w:r>
          </w:p>
        </w:tc>
        <w:tc>
          <w:tcPr>
            <w:tcW w:w="1499" w:type="dxa"/>
          </w:tcPr>
          <w:p w:rsidR="00B84B12" w:rsidRPr="00B84B12" w:rsidRDefault="00B84B12" w:rsidP="00B84B12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4987" w:type="dxa"/>
          </w:tcPr>
          <w:p w:rsidR="00B84B12" w:rsidRPr="00B84B12" w:rsidRDefault="00B84B12" w:rsidP="00B84B12">
            <w:pPr>
              <w:spacing w:line="240" w:lineRule="atLeast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Практические работы</w:t>
            </w:r>
          </w:p>
        </w:tc>
      </w:tr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Зарубежная Европа. </w:t>
            </w:r>
          </w:p>
        </w:tc>
        <w:tc>
          <w:tcPr>
            <w:tcW w:w="1499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9 часов</w:t>
            </w:r>
          </w:p>
        </w:tc>
        <w:tc>
          <w:tcPr>
            <w:tcW w:w="4987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Практическая работа № 1. «Характеристика природных и трудовых ресурсов в процессе инте</w:t>
            </w: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грации стран Зарубежной Европы»</w:t>
            </w:r>
          </w:p>
          <w:p w:rsidR="00B84B12" w:rsidRPr="00B84B12" w:rsidRDefault="00B84B12" w:rsidP="00B84B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Практическая работа №2 . «Сравнительная ЭГХ 2 стран </w:t>
            </w: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с разным уровнем </w:t>
            </w:r>
            <w:proofErr w:type="gramStart"/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экономического</w:t>
            </w:r>
            <w:proofErr w:type="gramEnd"/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разыития</w:t>
            </w:r>
            <w:proofErr w:type="spellEnd"/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»</w:t>
            </w:r>
          </w:p>
        </w:tc>
      </w:tr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Зарубежная Азия. Австралия. </w:t>
            </w:r>
          </w:p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99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12 часов</w:t>
            </w:r>
          </w:p>
        </w:tc>
        <w:tc>
          <w:tcPr>
            <w:tcW w:w="4987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Практическая работа №3. «Отражение на картосхеме международных связей Японии».</w:t>
            </w:r>
          </w:p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Практическая работа №4. «Оценка предпосылок для развития промышленности и с/х».</w:t>
            </w:r>
          </w:p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Практическая работа №5. «Составление картосхемы международных связей Австралийского союза».</w:t>
            </w:r>
          </w:p>
          <w:p w:rsidR="00B84B12" w:rsidRPr="00B84B12" w:rsidRDefault="00B84B12" w:rsidP="00B84B12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Африка. </w:t>
            </w:r>
          </w:p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3 часа</w:t>
            </w:r>
          </w:p>
        </w:tc>
        <w:tc>
          <w:tcPr>
            <w:tcW w:w="4987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  <w:t>Практическая работа №6. «Прогноз экономического развития Африки на базе рационального использования ресурсов. Страны с наибольшими перспективами развития».</w:t>
            </w:r>
          </w:p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</w:p>
        </w:tc>
      </w:tr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Америка </w:t>
            </w:r>
          </w:p>
        </w:tc>
        <w:tc>
          <w:tcPr>
            <w:tcW w:w="1499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6 часов</w:t>
            </w:r>
          </w:p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</w:tc>
        <w:tc>
          <w:tcPr>
            <w:tcW w:w="4987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color w:val="000000"/>
                <w:spacing w:val="-10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Практическая работа №7. «Выявления различий ПУ и </w:t>
            </w:r>
            <w:proofErr w:type="gramStart"/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ПР</w:t>
            </w:r>
            <w:proofErr w:type="gramEnd"/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, влияние их на развитие </w:t>
            </w: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хозяйст</w:t>
            </w: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ва </w:t>
            </w: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 xml:space="preserve">и </w:t>
            </w: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особенности быта».</w:t>
            </w:r>
          </w:p>
        </w:tc>
      </w:tr>
      <w:tr w:rsidR="00B84B12" w:rsidRPr="00B84B12" w:rsidTr="00B84B12">
        <w:tc>
          <w:tcPr>
            <w:tcW w:w="993" w:type="dxa"/>
          </w:tcPr>
          <w:p w:rsidR="00B84B12" w:rsidRPr="00B84B12" w:rsidRDefault="00B84B12" w:rsidP="00B84B12">
            <w:pPr>
              <w:spacing w:line="24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84B1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2551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Глобальные проблемы человечества. </w:t>
            </w:r>
          </w:p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9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B84B12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4 часа</w:t>
            </w:r>
          </w:p>
        </w:tc>
        <w:tc>
          <w:tcPr>
            <w:tcW w:w="4987" w:type="dxa"/>
          </w:tcPr>
          <w:p w:rsidR="00B84B12" w:rsidRPr="00B84B12" w:rsidRDefault="00B84B12" w:rsidP="00B84B1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84B12"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  <w:t>Практическая работа №8. «Разработка проекта решения одной из проблем (продовольственная, энергетическая и др.) с опорой на современные концепции научных занятий».</w:t>
            </w:r>
          </w:p>
          <w:p w:rsidR="00B84B12" w:rsidRPr="00B84B12" w:rsidRDefault="00B84B12" w:rsidP="00B84B12">
            <w:pPr>
              <w:rPr>
                <w:rFonts w:ascii="Times New Roman" w:hAnsi="Times New Roman" w:cs="Times New Roman"/>
                <w:color w:val="000000"/>
                <w:spacing w:val="-10"/>
                <w:sz w:val="24"/>
                <w:szCs w:val="24"/>
                <w:shd w:val="clear" w:color="auto" w:fill="FFFFFF"/>
                <w:lang w:eastAsia="ru-RU"/>
              </w:rPr>
            </w:pPr>
          </w:p>
        </w:tc>
      </w:tr>
    </w:tbl>
    <w:p w:rsidR="00A73102" w:rsidRPr="00A73102" w:rsidRDefault="00A73102" w:rsidP="00A73102">
      <w:pPr>
        <w:widowControl w:val="0"/>
        <w:tabs>
          <w:tab w:val="left" w:pos="1658"/>
        </w:tabs>
        <w:autoSpaceDE w:val="0"/>
        <w:autoSpaceDN w:val="0"/>
        <w:spacing w:before="2" w:after="0" w:line="237" w:lineRule="auto"/>
        <w:ind w:left="100" w:right="110"/>
        <w:jc w:val="both"/>
        <w:rPr>
          <w:rFonts w:ascii="Times New Roman" w:eastAsia="Times New Roman" w:hAnsi="Times New Roman" w:cs="Times New Roman"/>
          <w:sz w:val="24"/>
        </w:rPr>
      </w:pPr>
    </w:p>
    <w:p w:rsidR="00116215" w:rsidRDefault="00B84B12"/>
    <w:sectPr w:rsidR="001162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CC"/>
    <w:family w:val="auto"/>
    <w:pitch w:val="variable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C41712"/>
    <w:multiLevelType w:val="hybridMultilevel"/>
    <w:tmpl w:val="9006D830"/>
    <w:lvl w:ilvl="0" w:tplc="451CB80C">
      <w:numFmt w:val="bullet"/>
      <w:lvlText w:val="•"/>
      <w:lvlJc w:val="left"/>
      <w:pPr>
        <w:ind w:left="102" w:hanging="14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6C02A82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110C77FC">
      <w:numFmt w:val="bullet"/>
      <w:lvlText w:val="•"/>
      <w:lvlJc w:val="left"/>
      <w:pPr>
        <w:ind w:left="1441" w:hanging="348"/>
      </w:pPr>
      <w:rPr>
        <w:rFonts w:hint="default"/>
      </w:rPr>
    </w:lvl>
    <w:lvl w:ilvl="3" w:tplc="A198C6D6">
      <w:numFmt w:val="bullet"/>
      <w:lvlText w:val="•"/>
      <w:lvlJc w:val="left"/>
      <w:pPr>
        <w:ind w:left="2422" w:hanging="348"/>
      </w:pPr>
      <w:rPr>
        <w:rFonts w:hint="default"/>
      </w:rPr>
    </w:lvl>
    <w:lvl w:ilvl="4" w:tplc="BD003930">
      <w:numFmt w:val="bullet"/>
      <w:lvlText w:val="•"/>
      <w:lvlJc w:val="left"/>
      <w:pPr>
        <w:ind w:left="3403" w:hanging="348"/>
      </w:pPr>
      <w:rPr>
        <w:rFonts w:hint="default"/>
      </w:rPr>
    </w:lvl>
    <w:lvl w:ilvl="5" w:tplc="424E31DA">
      <w:numFmt w:val="bullet"/>
      <w:lvlText w:val="•"/>
      <w:lvlJc w:val="left"/>
      <w:pPr>
        <w:ind w:left="4384" w:hanging="348"/>
      </w:pPr>
      <w:rPr>
        <w:rFonts w:hint="default"/>
      </w:rPr>
    </w:lvl>
    <w:lvl w:ilvl="6" w:tplc="E39C72C0">
      <w:numFmt w:val="bullet"/>
      <w:lvlText w:val="•"/>
      <w:lvlJc w:val="left"/>
      <w:pPr>
        <w:ind w:left="5366" w:hanging="348"/>
      </w:pPr>
      <w:rPr>
        <w:rFonts w:hint="default"/>
      </w:rPr>
    </w:lvl>
    <w:lvl w:ilvl="7" w:tplc="C79AEF28">
      <w:numFmt w:val="bullet"/>
      <w:lvlText w:val="•"/>
      <w:lvlJc w:val="left"/>
      <w:pPr>
        <w:ind w:left="6347" w:hanging="348"/>
      </w:pPr>
      <w:rPr>
        <w:rFonts w:hint="default"/>
      </w:rPr>
    </w:lvl>
    <w:lvl w:ilvl="8" w:tplc="88B06DA2">
      <w:numFmt w:val="bullet"/>
      <w:lvlText w:val="•"/>
      <w:lvlJc w:val="left"/>
      <w:pPr>
        <w:ind w:left="7328" w:hanging="348"/>
      </w:pPr>
      <w:rPr>
        <w:rFonts w:hint="default"/>
      </w:rPr>
    </w:lvl>
  </w:abstractNum>
  <w:abstractNum w:abstractNumId="1">
    <w:nsid w:val="1BAF33E4"/>
    <w:multiLevelType w:val="multilevel"/>
    <w:tmpl w:val="9D5E9250"/>
    <w:lvl w:ilvl="0">
      <w:start w:val="1"/>
      <w:numFmt w:val="decimal"/>
      <w:lvlText w:val="%1"/>
      <w:lvlJc w:val="left"/>
      <w:pPr>
        <w:ind w:left="102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2" w:hanging="420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1450" w:hanging="600"/>
        <w:jc w:val="righ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4"/>
        <w:szCs w:val="24"/>
      </w:rPr>
    </w:lvl>
    <w:lvl w:ilvl="3">
      <w:start w:val="1"/>
      <w:numFmt w:val="decimal"/>
      <w:lvlText w:val="%4."/>
      <w:lvlJc w:val="left"/>
      <w:pPr>
        <w:ind w:left="102" w:hanging="240"/>
        <w:jc w:val="right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</w:rPr>
    </w:lvl>
    <w:lvl w:ilvl="4">
      <w:numFmt w:val="bullet"/>
      <w:lvlText w:val="•"/>
      <w:lvlJc w:val="left"/>
      <w:pPr>
        <w:ind w:left="3192" w:hanging="240"/>
      </w:pPr>
      <w:rPr>
        <w:rFonts w:hint="default"/>
      </w:rPr>
    </w:lvl>
    <w:lvl w:ilvl="5">
      <w:numFmt w:val="bullet"/>
      <w:lvlText w:val="•"/>
      <w:lvlJc w:val="left"/>
      <w:pPr>
        <w:ind w:left="4209" w:hanging="240"/>
      </w:pPr>
      <w:rPr>
        <w:rFonts w:hint="default"/>
      </w:rPr>
    </w:lvl>
    <w:lvl w:ilvl="6">
      <w:numFmt w:val="bullet"/>
      <w:lvlText w:val="•"/>
      <w:lvlJc w:val="left"/>
      <w:pPr>
        <w:ind w:left="5225" w:hanging="240"/>
      </w:pPr>
      <w:rPr>
        <w:rFonts w:hint="default"/>
      </w:rPr>
    </w:lvl>
    <w:lvl w:ilvl="7">
      <w:numFmt w:val="bullet"/>
      <w:lvlText w:val="•"/>
      <w:lvlJc w:val="left"/>
      <w:pPr>
        <w:ind w:left="6242" w:hanging="240"/>
      </w:pPr>
      <w:rPr>
        <w:rFonts w:hint="default"/>
      </w:rPr>
    </w:lvl>
    <w:lvl w:ilvl="8">
      <w:numFmt w:val="bullet"/>
      <w:lvlText w:val="•"/>
      <w:lvlJc w:val="left"/>
      <w:pPr>
        <w:ind w:left="7258" w:hanging="240"/>
      </w:pPr>
      <w:rPr>
        <w:rFonts w:hint="default"/>
      </w:rPr>
    </w:lvl>
  </w:abstractNum>
  <w:abstractNum w:abstractNumId="2">
    <w:nsid w:val="22F4187C"/>
    <w:multiLevelType w:val="hybridMultilevel"/>
    <w:tmpl w:val="F55C6B06"/>
    <w:lvl w:ilvl="0" w:tplc="54106A84">
      <w:numFmt w:val="bullet"/>
      <w:lvlText w:val=""/>
      <w:lvlJc w:val="left"/>
      <w:pPr>
        <w:ind w:left="10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AC20CA0">
      <w:numFmt w:val="bullet"/>
      <w:lvlText w:val=""/>
      <w:lvlJc w:val="left"/>
      <w:pPr>
        <w:ind w:left="24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ADFAE4D8">
      <w:numFmt w:val="bullet"/>
      <w:lvlText w:val="•"/>
      <w:lvlJc w:val="left"/>
      <w:pPr>
        <w:ind w:left="1245" w:hanging="286"/>
      </w:pPr>
      <w:rPr>
        <w:rFonts w:hint="default"/>
      </w:rPr>
    </w:lvl>
    <w:lvl w:ilvl="3" w:tplc="AFBC6BD4">
      <w:numFmt w:val="bullet"/>
      <w:lvlText w:val="•"/>
      <w:lvlJc w:val="left"/>
      <w:pPr>
        <w:ind w:left="2251" w:hanging="286"/>
      </w:pPr>
      <w:rPr>
        <w:rFonts w:hint="default"/>
      </w:rPr>
    </w:lvl>
    <w:lvl w:ilvl="4" w:tplc="4244A660">
      <w:numFmt w:val="bullet"/>
      <w:lvlText w:val="•"/>
      <w:lvlJc w:val="left"/>
      <w:pPr>
        <w:ind w:left="3257" w:hanging="286"/>
      </w:pPr>
      <w:rPr>
        <w:rFonts w:hint="default"/>
      </w:rPr>
    </w:lvl>
    <w:lvl w:ilvl="5" w:tplc="549EAD2A">
      <w:numFmt w:val="bullet"/>
      <w:lvlText w:val="•"/>
      <w:lvlJc w:val="left"/>
      <w:pPr>
        <w:ind w:left="4262" w:hanging="286"/>
      </w:pPr>
      <w:rPr>
        <w:rFonts w:hint="default"/>
      </w:rPr>
    </w:lvl>
    <w:lvl w:ilvl="6" w:tplc="97EA70F6">
      <w:numFmt w:val="bullet"/>
      <w:lvlText w:val="•"/>
      <w:lvlJc w:val="left"/>
      <w:pPr>
        <w:ind w:left="5268" w:hanging="286"/>
      </w:pPr>
      <w:rPr>
        <w:rFonts w:hint="default"/>
      </w:rPr>
    </w:lvl>
    <w:lvl w:ilvl="7" w:tplc="0470BA2C">
      <w:numFmt w:val="bullet"/>
      <w:lvlText w:val="•"/>
      <w:lvlJc w:val="left"/>
      <w:pPr>
        <w:ind w:left="6274" w:hanging="286"/>
      </w:pPr>
      <w:rPr>
        <w:rFonts w:hint="default"/>
      </w:rPr>
    </w:lvl>
    <w:lvl w:ilvl="8" w:tplc="D388B8FC">
      <w:numFmt w:val="bullet"/>
      <w:lvlText w:val="•"/>
      <w:lvlJc w:val="left"/>
      <w:pPr>
        <w:ind w:left="7279" w:hanging="286"/>
      </w:pPr>
      <w:rPr>
        <w:rFonts w:hint="default"/>
      </w:rPr>
    </w:lvl>
  </w:abstractNum>
  <w:abstractNum w:abstractNumId="3">
    <w:nsid w:val="23E252C1"/>
    <w:multiLevelType w:val="hybridMultilevel"/>
    <w:tmpl w:val="CAB66554"/>
    <w:lvl w:ilvl="0" w:tplc="B9F464E2">
      <w:numFmt w:val="bullet"/>
      <w:lvlText w:val=""/>
      <w:lvlJc w:val="left"/>
      <w:pPr>
        <w:ind w:left="68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CB5C1E7E">
      <w:numFmt w:val="bullet"/>
      <w:lvlText w:val=""/>
      <w:lvlJc w:val="left"/>
      <w:pPr>
        <w:ind w:left="462" w:hanging="348"/>
      </w:pPr>
      <w:rPr>
        <w:rFonts w:ascii="Symbol" w:eastAsia="Symbol" w:hAnsi="Symbol" w:cs="Symbol" w:hint="default"/>
        <w:w w:val="100"/>
        <w:sz w:val="24"/>
        <w:szCs w:val="24"/>
        <w:lang w:val="en-US"/>
      </w:rPr>
    </w:lvl>
    <w:lvl w:ilvl="2" w:tplc="064628AE">
      <w:numFmt w:val="bullet"/>
      <w:lvlText w:val="•"/>
      <w:lvlJc w:val="left"/>
      <w:pPr>
        <w:ind w:left="1543" w:hanging="348"/>
      </w:pPr>
      <w:rPr>
        <w:rFonts w:hint="default"/>
      </w:rPr>
    </w:lvl>
    <w:lvl w:ilvl="3" w:tplc="29087DF8">
      <w:numFmt w:val="bullet"/>
      <w:lvlText w:val="•"/>
      <w:lvlJc w:val="left"/>
      <w:pPr>
        <w:ind w:left="2407" w:hanging="348"/>
      </w:pPr>
      <w:rPr>
        <w:rFonts w:hint="default"/>
      </w:rPr>
    </w:lvl>
    <w:lvl w:ilvl="4" w:tplc="0E1ED896">
      <w:numFmt w:val="bullet"/>
      <w:lvlText w:val="•"/>
      <w:lvlJc w:val="left"/>
      <w:pPr>
        <w:ind w:left="3271" w:hanging="348"/>
      </w:pPr>
      <w:rPr>
        <w:rFonts w:hint="default"/>
      </w:rPr>
    </w:lvl>
    <w:lvl w:ilvl="5" w:tplc="84C4C568">
      <w:numFmt w:val="bullet"/>
      <w:lvlText w:val="•"/>
      <w:lvlJc w:val="left"/>
      <w:pPr>
        <w:ind w:left="4135" w:hanging="348"/>
      </w:pPr>
      <w:rPr>
        <w:rFonts w:hint="default"/>
      </w:rPr>
    </w:lvl>
    <w:lvl w:ilvl="6" w:tplc="C3E854D0">
      <w:numFmt w:val="bullet"/>
      <w:lvlText w:val="•"/>
      <w:lvlJc w:val="left"/>
      <w:pPr>
        <w:ind w:left="4998" w:hanging="348"/>
      </w:pPr>
      <w:rPr>
        <w:rFonts w:hint="default"/>
      </w:rPr>
    </w:lvl>
    <w:lvl w:ilvl="7" w:tplc="389881AA">
      <w:numFmt w:val="bullet"/>
      <w:lvlText w:val="•"/>
      <w:lvlJc w:val="left"/>
      <w:pPr>
        <w:ind w:left="5862" w:hanging="348"/>
      </w:pPr>
      <w:rPr>
        <w:rFonts w:hint="default"/>
      </w:rPr>
    </w:lvl>
    <w:lvl w:ilvl="8" w:tplc="DD68658C">
      <w:numFmt w:val="bullet"/>
      <w:lvlText w:val="•"/>
      <w:lvlJc w:val="left"/>
      <w:pPr>
        <w:ind w:left="6726" w:hanging="348"/>
      </w:pPr>
      <w:rPr>
        <w:rFonts w:hint="default"/>
      </w:rPr>
    </w:lvl>
  </w:abstractNum>
  <w:abstractNum w:abstractNumId="4">
    <w:nsid w:val="2CF73FDB"/>
    <w:multiLevelType w:val="hybridMultilevel"/>
    <w:tmpl w:val="D3BA43B2"/>
    <w:lvl w:ilvl="0" w:tplc="62E09FB0">
      <w:start w:val="7"/>
      <w:numFmt w:val="decimal"/>
      <w:lvlText w:val="%1."/>
      <w:lvlJc w:val="left"/>
      <w:pPr>
        <w:ind w:left="102" w:hanging="24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B156A1DC">
      <w:numFmt w:val="bullet"/>
      <w:lvlText w:val="•"/>
      <w:lvlJc w:val="left"/>
      <w:pPr>
        <w:ind w:left="1019" w:hanging="247"/>
      </w:pPr>
      <w:rPr>
        <w:rFonts w:hint="default"/>
      </w:rPr>
    </w:lvl>
    <w:lvl w:ilvl="2" w:tplc="F3E40ED4">
      <w:numFmt w:val="bullet"/>
      <w:lvlText w:val="•"/>
      <w:lvlJc w:val="left"/>
      <w:pPr>
        <w:ind w:left="1938" w:hanging="247"/>
      </w:pPr>
      <w:rPr>
        <w:rFonts w:hint="default"/>
      </w:rPr>
    </w:lvl>
    <w:lvl w:ilvl="3" w:tplc="3C722ED8">
      <w:numFmt w:val="bullet"/>
      <w:lvlText w:val="•"/>
      <w:lvlJc w:val="left"/>
      <w:pPr>
        <w:ind w:left="2857" w:hanging="247"/>
      </w:pPr>
      <w:rPr>
        <w:rFonts w:hint="default"/>
      </w:rPr>
    </w:lvl>
    <w:lvl w:ilvl="4" w:tplc="94D40B7A">
      <w:numFmt w:val="bullet"/>
      <w:lvlText w:val="•"/>
      <w:lvlJc w:val="left"/>
      <w:pPr>
        <w:ind w:left="3776" w:hanging="247"/>
      </w:pPr>
      <w:rPr>
        <w:rFonts w:hint="default"/>
      </w:rPr>
    </w:lvl>
    <w:lvl w:ilvl="5" w:tplc="952C2E66">
      <w:numFmt w:val="bullet"/>
      <w:lvlText w:val="•"/>
      <w:lvlJc w:val="left"/>
      <w:pPr>
        <w:ind w:left="4695" w:hanging="247"/>
      </w:pPr>
      <w:rPr>
        <w:rFonts w:hint="default"/>
      </w:rPr>
    </w:lvl>
    <w:lvl w:ilvl="6" w:tplc="7B2E126E">
      <w:numFmt w:val="bullet"/>
      <w:lvlText w:val="•"/>
      <w:lvlJc w:val="left"/>
      <w:pPr>
        <w:ind w:left="5614" w:hanging="247"/>
      </w:pPr>
      <w:rPr>
        <w:rFonts w:hint="default"/>
      </w:rPr>
    </w:lvl>
    <w:lvl w:ilvl="7" w:tplc="597682D8">
      <w:numFmt w:val="bullet"/>
      <w:lvlText w:val="•"/>
      <w:lvlJc w:val="left"/>
      <w:pPr>
        <w:ind w:left="6533" w:hanging="247"/>
      </w:pPr>
      <w:rPr>
        <w:rFonts w:hint="default"/>
      </w:rPr>
    </w:lvl>
    <w:lvl w:ilvl="8" w:tplc="32881A1A">
      <w:numFmt w:val="bullet"/>
      <w:lvlText w:val="•"/>
      <w:lvlJc w:val="left"/>
      <w:pPr>
        <w:ind w:left="7452" w:hanging="247"/>
      </w:pPr>
      <w:rPr>
        <w:rFonts w:hint="default"/>
      </w:rPr>
    </w:lvl>
  </w:abstractNum>
  <w:abstractNum w:abstractNumId="5">
    <w:nsid w:val="4CED6A0A"/>
    <w:multiLevelType w:val="hybridMultilevel"/>
    <w:tmpl w:val="B3AAF174"/>
    <w:lvl w:ilvl="0" w:tplc="08866470">
      <w:start w:val="1"/>
      <w:numFmt w:val="decimal"/>
      <w:lvlText w:val="%1."/>
      <w:lvlJc w:val="left"/>
      <w:pPr>
        <w:ind w:left="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4" w:hanging="360"/>
      </w:pPr>
    </w:lvl>
    <w:lvl w:ilvl="2" w:tplc="0419001B" w:tentative="1">
      <w:start w:val="1"/>
      <w:numFmt w:val="lowerRoman"/>
      <w:lvlText w:val="%3."/>
      <w:lvlJc w:val="right"/>
      <w:pPr>
        <w:ind w:left="2024" w:hanging="180"/>
      </w:pPr>
    </w:lvl>
    <w:lvl w:ilvl="3" w:tplc="0419000F" w:tentative="1">
      <w:start w:val="1"/>
      <w:numFmt w:val="decimal"/>
      <w:lvlText w:val="%4."/>
      <w:lvlJc w:val="left"/>
      <w:pPr>
        <w:ind w:left="2744" w:hanging="360"/>
      </w:pPr>
    </w:lvl>
    <w:lvl w:ilvl="4" w:tplc="04190019" w:tentative="1">
      <w:start w:val="1"/>
      <w:numFmt w:val="lowerLetter"/>
      <w:lvlText w:val="%5."/>
      <w:lvlJc w:val="left"/>
      <w:pPr>
        <w:ind w:left="3464" w:hanging="360"/>
      </w:pPr>
    </w:lvl>
    <w:lvl w:ilvl="5" w:tplc="0419001B" w:tentative="1">
      <w:start w:val="1"/>
      <w:numFmt w:val="lowerRoman"/>
      <w:lvlText w:val="%6."/>
      <w:lvlJc w:val="right"/>
      <w:pPr>
        <w:ind w:left="4184" w:hanging="180"/>
      </w:pPr>
    </w:lvl>
    <w:lvl w:ilvl="6" w:tplc="0419000F" w:tentative="1">
      <w:start w:val="1"/>
      <w:numFmt w:val="decimal"/>
      <w:lvlText w:val="%7."/>
      <w:lvlJc w:val="left"/>
      <w:pPr>
        <w:ind w:left="4904" w:hanging="360"/>
      </w:pPr>
    </w:lvl>
    <w:lvl w:ilvl="7" w:tplc="04190019" w:tentative="1">
      <w:start w:val="1"/>
      <w:numFmt w:val="lowerLetter"/>
      <w:lvlText w:val="%8."/>
      <w:lvlJc w:val="left"/>
      <w:pPr>
        <w:ind w:left="5624" w:hanging="360"/>
      </w:pPr>
    </w:lvl>
    <w:lvl w:ilvl="8" w:tplc="0419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6">
    <w:nsid w:val="51FD1BB2"/>
    <w:multiLevelType w:val="hybridMultilevel"/>
    <w:tmpl w:val="C11CE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3E003ED"/>
    <w:multiLevelType w:val="hybridMultilevel"/>
    <w:tmpl w:val="55425932"/>
    <w:lvl w:ilvl="0" w:tplc="4F26BDC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4F26BDC0">
      <w:start w:val="1"/>
      <w:numFmt w:val="decimal"/>
      <w:lvlText w:val="%2"/>
      <w:lvlJc w:val="left"/>
      <w:pPr>
        <w:ind w:left="942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1662" w:hanging="180"/>
      </w:pPr>
    </w:lvl>
    <w:lvl w:ilvl="3" w:tplc="0419000F">
      <w:start w:val="1"/>
      <w:numFmt w:val="decimal"/>
      <w:lvlText w:val="%4."/>
      <w:lvlJc w:val="left"/>
      <w:pPr>
        <w:ind w:left="2382" w:hanging="360"/>
      </w:pPr>
    </w:lvl>
    <w:lvl w:ilvl="4" w:tplc="04190019" w:tentative="1">
      <w:start w:val="1"/>
      <w:numFmt w:val="lowerLetter"/>
      <w:lvlText w:val="%5."/>
      <w:lvlJc w:val="left"/>
      <w:pPr>
        <w:ind w:left="3102" w:hanging="360"/>
      </w:pPr>
    </w:lvl>
    <w:lvl w:ilvl="5" w:tplc="0419001B" w:tentative="1">
      <w:start w:val="1"/>
      <w:numFmt w:val="lowerRoman"/>
      <w:lvlText w:val="%6."/>
      <w:lvlJc w:val="right"/>
      <w:pPr>
        <w:ind w:left="3822" w:hanging="180"/>
      </w:pPr>
    </w:lvl>
    <w:lvl w:ilvl="6" w:tplc="0419000F" w:tentative="1">
      <w:start w:val="1"/>
      <w:numFmt w:val="decimal"/>
      <w:lvlText w:val="%7."/>
      <w:lvlJc w:val="left"/>
      <w:pPr>
        <w:ind w:left="4542" w:hanging="360"/>
      </w:pPr>
    </w:lvl>
    <w:lvl w:ilvl="7" w:tplc="04190019" w:tentative="1">
      <w:start w:val="1"/>
      <w:numFmt w:val="lowerLetter"/>
      <w:lvlText w:val="%8."/>
      <w:lvlJc w:val="left"/>
      <w:pPr>
        <w:ind w:left="5262" w:hanging="360"/>
      </w:pPr>
    </w:lvl>
    <w:lvl w:ilvl="8" w:tplc="0419001B" w:tentative="1">
      <w:start w:val="1"/>
      <w:numFmt w:val="lowerRoman"/>
      <w:lvlText w:val="%9."/>
      <w:lvlJc w:val="right"/>
      <w:pPr>
        <w:ind w:left="5982" w:hanging="180"/>
      </w:pPr>
    </w:lvl>
  </w:abstractNum>
  <w:abstractNum w:abstractNumId="8">
    <w:nsid w:val="5A537979"/>
    <w:multiLevelType w:val="hybridMultilevel"/>
    <w:tmpl w:val="B428D640"/>
    <w:lvl w:ilvl="0" w:tplc="FBE4E89E">
      <w:start w:val="1"/>
      <w:numFmt w:val="decimal"/>
      <w:lvlText w:val="%1."/>
      <w:lvlJc w:val="left"/>
      <w:pPr>
        <w:ind w:left="102" w:hanging="264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DB6E776">
      <w:numFmt w:val="bullet"/>
      <w:lvlText w:val="•"/>
      <w:lvlJc w:val="left"/>
      <w:pPr>
        <w:ind w:left="1019" w:hanging="264"/>
      </w:pPr>
      <w:rPr>
        <w:rFonts w:hint="default"/>
      </w:rPr>
    </w:lvl>
    <w:lvl w:ilvl="2" w:tplc="2F8A1118">
      <w:numFmt w:val="bullet"/>
      <w:lvlText w:val="•"/>
      <w:lvlJc w:val="left"/>
      <w:pPr>
        <w:ind w:left="1938" w:hanging="264"/>
      </w:pPr>
      <w:rPr>
        <w:rFonts w:hint="default"/>
      </w:rPr>
    </w:lvl>
    <w:lvl w:ilvl="3" w:tplc="1340DDDE">
      <w:numFmt w:val="bullet"/>
      <w:lvlText w:val="•"/>
      <w:lvlJc w:val="left"/>
      <w:pPr>
        <w:ind w:left="2857" w:hanging="264"/>
      </w:pPr>
      <w:rPr>
        <w:rFonts w:hint="default"/>
      </w:rPr>
    </w:lvl>
    <w:lvl w:ilvl="4" w:tplc="3A32DA26">
      <w:numFmt w:val="bullet"/>
      <w:lvlText w:val="•"/>
      <w:lvlJc w:val="left"/>
      <w:pPr>
        <w:ind w:left="3776" w:hanging="264"/>
      </w:pPr>
      <w:rPr>
        <w:rFonts w:hint="default"/>
      </w:rPr>
    </w:lvl>
    <w:lvl w:ilvl="5" w:tplc="77EC0F44">
      <w:numFmt w:val="bullet"/>
      <w:lvlText w:val="•"/>
      <w:lvlJc w:val="left"/>
      <w:pPr>
        <w:ind w:left="4695" w:hanging="264"/>
      </w:pPr>
      <w:rPr>
        <w:rFonts w:hint="default"/>
      </w:rPr>
    </w:lvl>
    <w:lvl w:ilvl="6" w:tplc="E62266B2">
      <w:numFmt w:val="bullet"/>
      <w:lvlText w:val="•"/>
      <w:lvlJc w:val="left"/>
      <w:pPr>
        <w:ind w:left="5614" w:hanging="264"/>
      </w:pPr>
      <w:rPr>
        <w:rFonts w:hint="default"/>
      </w:rPr>
    </w:lvl>
    <w:lvl w:ilvl="7" w:tplc="513A7728">
      <w:numFmt w:val="bullet"/>
      <w:lvlText w:val="•"/>
      <w:lvlJc w:val="left"/>
      <w:pPr>
        <w:ind w:left="6533" w:hanging="264"/>
      </w:pPr>
      <w:rPr>
        <w:rFonts w:hint="default"/>
      </w:rPr>
    </w:lvl>
    <w:lvl w:ilvl="8" w:tplc="B9662CB4">
      <w:numFmt w:val="bullet"/>
      <w:lvlText w:val="•"/>
      <w:lvlJc w:val="left"/>
      <w:pPr>
        <w:ind w:left="7452" w:hanging="264"/>
      </w:pPr>
      <w:rPr>
        <w:rFonts w:hint="default"/>
      </w:rPr>
    </w:lvl>
  </w:abstractNum>
  <w:abstractNum w:abstractNumId="9">
    <w:nsid w:val="5C197551"/>
    <w:multiLevelType w:val="hybridMultilevel"/>
    <w:tmpl w:val="C83E9EE4"/>
    <w:lvl w:ilvl="0" w:tplc="319C917C">
      <w:numFmt w:val="bullet"/>
      <w:lvlText w:val=""/>
      <w:lvlJc w:val="left"/>
      <w:pPr>
        <w:ind w:left="118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78A45B0">
      <w:numFmt w:val="bullet"/>
      <w:lvlText w:val=""/>
      <w:lvlJc w:val="left"/>
      <w:pPr>
        <w:ind w:left="100" w:hanging="428"/>
      </w:pPr>
      <w:rPr>
        <w:rFonts w:ascii="Symbol" w:eastAsia="Symbol" w:hAnsi="Symbol" w:cs="Symbol" w:hint="default"/>
        <w:w w:val="100"/>
        <w:sz w:val="24"/>
        <w:szCs w:val="24"/>
      </w:rPr>
    </w:lvl>
    <w:lvl w:ilvl="2" w:tplc="CD667C72">
      <w:numFmt w:val="bullet"/>
      <w:lvlText w:val=""/>
      <w:lvlJc w:val="left"/>
      <w:pPr>
        <w:ind w:left="100" w:hanging="348"/>
      </w:pPr>
      <w:rPr>
        <w:rFonts w:ascii="Symbol" w:eastAsia="Symbol" w:hAnsi="Symbol" w:cs="Symbol" w:hint="default"/>
        <w:w w:val="100"/>
        <w:sz w:val="24"/>
        <w:szCs w:val="24"/>
      </w:rPr>
    </w:lvl>
    <w:lvl w:ilvl="3" w:tplc="7DDE1180">
      <w:numFmt w:val="bullet"/>
      <w:lvlText w:val="•"/>
      <w:lvlJc w:val="left"/>
      <w:pPr>
        <w:ind w:left="400" w:hanging="348"/>
      </w:pPr>
      <w:rPr>
        <w:rFonts w:hint="default"/>
      </w:rPr>
    </w:lvl>
    <w:lvl w:ilvl="4" w:tplc="D8608186">
      <w:numFmt w:val="bullet"/>
      <w:lvlText w:val="•"/>
      <w:lvlJc w:val="left"/>
      <w:pPr>
        <w:ind w:left="660" w:hanging="348"/>
      </w:pPr>
      <w:rPr>
        <w:rFonts w:hint="default"/>
      </w:rPr>
    </w:lvl>
    <w:lvl w:ilvl="5" w:tplc="8AB26A58">
      <w:numFmt w:val="bullet"/>
      <w:lvlText w:val="•"/>
      <w:lvlJc w:val="left"/>
      <w:pPr>
        <w:ind w:left="820" w:hanging="348"/>
      </w:pPr>
      <w:rPr>
        <w:rFonts w:hint="default"/>
      </w:rPr>
    </w:lvl>
    <w:lvl w:ilvl="6" w:tplc="480C4C0A">
      <w:numFmt w:val="bullet"/>
      <w:lvlText w:val="•"/>
      <w:lvlJc w:val="left"/>
      <w:pPr>
        <w:ind w:left="1120" w:hanging="348"/>
      </w:pPr>
      <w:rPr>
        <w:rFonts w:hint="default"/>
      </w:rPr>
    </w:lvl>
    <w:lvl w:ilvl="7" w:tplc="787A3FBA">
      <w:numFmt w:val="bullet"/>
      <w:lvlText w:val="•"/>
      <w:lvlJc w:val="left"/>
      <w:pPr>
        <w:ind w:left="1320" w:hanging="348"/>
      </w:pPr>
      <w:rPr>
        <w:rFonts w:hint="default"/>
      </w:rPr>
    </w:lvl>
    <w:lvl w:ilvl="8" w:tplc="3020B702">
      <w:numFmt w:val="bullet"/>
      <w:lvlText w:val="•"/>
      <w:lvlJc w:val="left"/>
      <w:pPr>
        <w:ind w:left="3453" w:hanging="348"/>
      </w:pPr>
      <w:rPr>
        <w:rFonts w:hint="default"/>
      </w:rPr>
    </w:lvl>
  </w:abstractNum>
  <w:abstractNum w:abstractNumId="10">
    <w:nsid w:val="5F602F63"/>
    <w:multiLevelType w:val="hybridMultilevel"/>
    <w:tmpl w:val="50AE755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3A24F97"/>
    <w:multiLevelType w:val="hybridMultilevel"/>
    <w:tmpl w:val="0EFC3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8"/>
  </w:num>
  <w:num w:numId="7">
    <w:abstractNumId w:val="1"/>
  </w:num>
  <w:num w:numId="8">
    <w:abstractNumId w:val="7"/>
  </w:num>
  <w:num w:numId="9">
    <w:abstractNumId w:val="6"/>
  </w:num>
  <w:num w:numId="10">
    <w:abstractNumId w:val="11"/>
  </w:num>
  <w:num w:numId="11">
    <w:abstractNumId w:val="10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3102"/>
    <w:rsid w:val="0007150A"/>
    <w:rsid w:val="00554C71"/>
    <w:rsid w:val="00920387"/>
    <w:rsid w:val="00A73102"/>
    <w:rsid w:val="00B84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102"/>
    <w:pPr>
      <w:ind w:left="720"/>
      <w:contextualSpacing/>
    </w:pPr>
  </w:style>
  <w:style w:type="table" w:styleId="a4">
    <w:name w:val="Table Grid"/>
    <w:basedOn w:val="a1"/>
    <w:uiPriority w:val="59"/>
    <w:rsid w:val="00B84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B1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3102"/>
    <w:pPr>
      <w:ind w:left="720"/>
      <w:contextualSpacing/>
    </w:pPr>
  </w:style>
  <w:style w:type="table" w:styleId="a4">
    <w:name w:val="Table Grid"/>
    <w:basedOn w:val="a1"/>
    <w:uiPriority w:val="59"/>
    <w:rsid w:val="00B84B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B84B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84B1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16</Pages>
  <Words>6939</Words>
  <Characters>39555</Characters>
  <Application>Microsoft Office Word</Application>
  <DocSecurity>0</DocSecurity>
  <Lines>329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46402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cp:lastPrinted>2020-10-04T11:02:00Z</cp:lastPrinted>
  <dcterms:created xsi:type="dcterms:W3CDTF">2020-10-04T10:34:00Z</dcterms:created>
  <dcterms:modified xsi:type="dcterms:W3CDTF">2020-10-04T11:03:00Z</dcterms:modified>
</cp:coreProperties>
</file>